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1727" w14:textId="77777777" w:rsidR="00824A6F" w:rsidRPr="00147ABA" w:rsidRDefault="00B06CE0" w:rsidP="00AB28D2">
      <w:pPr>
        <w:pStyle w:val="Default"/>
        <w:jc w:val="center"/>
        <w:rPr>
          <w:rFonts w:ascii="Arial" w:hAnsi="Arial" w:cs="Arial"/>
          <w:b/>
          <w:bCs/>
          <w:color w:val="auto"/>
          <w:sz w:val="32"/>
          <w:szCs w:val="32"/>
        </w:rPr>
      </w:pPr>
      <w:r>
        <w:rPr>
          <w:rFonts w:ascii="Arial" w:hAnsi="Arial" w:cs="Arial"/>
          <w:b/>
          <w:bCs/>
          <w:color w:val="auto"/>
          <w:sz w:val="32"/>
          <w:szCs w:val="32"/>
        </w:rPr>
        <w:t>Sexual Harassment and Abuse Policy</w:t>
      </w:r>
    </w:p>
    <w:p w14:paraId="236EFB40" w14:textId="77777777" w:rsidR="00CB5AEA" w:rsidRPr="00147ABA" w:rsidRDefault="00CB5AEA" w:rsidP="00147ABA">
      <w:pPr>
        <w:pStyle w:val="Default"/>
        <w:rPr>
          <w:rFonts w:ascii="Arial" w:hAnsi="Arial" w:cs="Arial"/>
          <w:b/>
          <w:bCs/>
          <w:color w:val="auto"/>
          <w:sz w:val="32"/>
          <w:szCs w:val="32"/>
        </w:rPr>
      </w:pPr>
    </w:p>
    <w:p w14:paraId="73A9960C" w14:textId="77777777" w:rsidR="0038587A" w:rsidRPr="00147ABA" w:rsidRDefault="0038587A" w:rsidP="00147ABA">
      <w:pPr>
        <w:shd w:val="clear" w:color="auto" w:fill="92D050"/>
        <w:rPr>
          <w:rFonts w:ascii="Arial" w:hAnsi="Arial" w:cs="Arial"/>
          <w:b/>
          <w:bCs/>
          <w:color w:val="000000" w:themeColor="text1"/>
          <w:sz w:val="22"/>
          <w:szCs w:val="22"/>
        </w:rPr>
      </w:pPr>
      <w:r w:rsidRPr="00147ABA">
        <w:rPr>
          <w:rFonts w:ascii="Arial" w:hAnsi="Arial" w:cs="Arial"/>
          <w:b/>
          <w:bCs/>
          <w:color w:val="000000" w:themeColor="text1"/>
          <w:sz w:val="22"/>
          <w:szCs w:val="22"/>
        </w:rPr>
        <w:t>Document Details</w:t>
      </w:r>
    </w:p>
    <w:p w14:paraId="4BEE355B" w14:textId="77777777" w:rsidR="0038587A" w:rsidRPr="00147ABA" w:rsidRDefault="0038587A" w:rsidP="00147ABA">
      <w:pPr>
        <w:rPr>
          <w:rFonts w:ascii="Arial" w:hAnsi="Arial" w:cs="Arial"/>
          <w:sz w:val="22"/>
          <w:szCs w:val="22"/>
        </w:rPr>
      </w:pPr>
    </w:p>
    <w:p w14:paraId="0C81CC96" w14:textId="637C859F" w:rsidR="0038587A" w:rsidRPr="00147ABA" w:rsidRDefault="0038587A" w:rsidP="00B06CE0">
      <w:pPr>
        <w:pStyle w:val="ListParagraph"/>
        <w:numPr>
          <w:ilvl w:val="0"/>
          <w:numId w:val="1"/>
        </w:numPr>
        <w:rPr>
          <w:rFonts w:ascii="Arial" w:hAnsi="Arial" w:cs="Arial"/>
          <w:sz w:val="22"/>
          <w:szCs w:val="22"/>
        </w:rPr>
      </w:pPr>
      <w:r w:rsidRPr="00147ABA">
        <w:rPr>
          <w:rFonts w:ascii="Arial" w:hAnsi="Arial" w:cs="Arial"/>
          <w:sz w:val="22"/>
          <w:szCs w:val="22"/>
        </w:rPr>
        <w:t>Last reviewed:</w:t>
      </w:r>
      <w:r w:rsidRPr="00147ABA">
        <w:rPr>
          <w:rFonts w:ascii="Arial" w:hAnsi="Arial" w:cs="Arial"/>
          <w:sz w:val="22"/>
          <w:szCs w:val="22"/>
        </w:rPr>
        <w:tab/>
      </w:r>
      <w:r w:rsidRPr="00147ABA">
        <w:rPr>
          <w:rFonts w:ascii="Arial" w:hAnsi="Arial" w:cs="Arial"/>
          <w:sz w:val="22"/>
          <w:szCs w:val="22"/>
        </w:rPr>
        <w:tab/>
      </w:r>
      <w:r w:rsidRPr="00147ABA">
        <w:rPr>
          <w:rFonts w:ascii="Arial" w:hAnsi="Arial" w:cs="Arial"/>
          <w:sz w:val="22"/>
          <w:szCs w:val="22"/>
        </w:rPr>
        <w:tab/>
      </w:r>
      <w:r w:rsidRPr="00147ABA">
        <w:rPr>
          <w:rFonts w:ascii="Arial" w:hAnsi="Arial" w:cs="Arial"/>
          <w:sz w:val="22"/>
          <w:szCs w:val="22"/>
        </w:rPr>
        <w:tab/>
      </w:r>
      <w:r w:rsidR="00660313">
        <w:rPr>
          <w:rFonts w:ascii="Arial" w:hAnsi="Arial" w:cs="Arial"/>
          <w:sz w:val="22"/>
          <w:szCs w:val="22"/>
        </w:rPr>
        <w:t>November 9, 2023</w:t>
      </w:r>
    </w:p>
    <w:p w14:paraId="6A9258E0" w14:textId="29A248B2" w:rsidR="0038587A" w:rsidRPr="00147ABA" w:rsidRDefault="0038587A" w:rsidP="00B06CE0">
      <w:pPr>
        <w:pStyle w:val="ListParagraph"/>
        <w:numPr>
          <w:ilvl w:val="0"/>
          <w:numId w:val="1"/>
        </w:numPr>
        <w:rPr>
          <w:rFonts w:ascii="Arial" w:hAnsi="Arial" w:cs="Arial"/>
          <w:sz w:val="22"/>
          <w:szCs w:val="22"/>
        </w:rPr>
      </w:pPr>
      <w:r w:rsidRPr="00147ABA">
        <w:rPr>
          <w:rFonts w:ascii="Arial" w:hAnsi="Arial" w:cs="Arial"/>
          <w:sz w:val="22"/>
          <w:szCs w:val="22"/>
        </w:rPr>
        <w:t>Review by:</w:t>
      </w:r>
      <w:r w:rsidRPr="00147ABA">
        <w:rPr>
          <w:rFonts w:ascii="Arial" w:hAnsi="Arial" w:cs="Arial"/>
          <w:sz w:val="22"/>
          <w:szCs w:val="22"/>
        </w:rPr>
        <w:tab/>
      </w:r>
      <w:r w:rsidRPr="00147ABA">
        <w:rPr>
          <w:rFonts w:ascii="Arial" w:hAnsi="Arial" w:cs="Arial"/>
          <w:sz w:val="22"/>
          <w:szCs w:val="22"/>
        </w:rPr>
        <w:tab/>
      </w:r>
      <w:r w:rsidRPr="00147ABA">
        <w:rPr>
          <w:rFonts w:ascii="Arial" w:hAnsi="Arial" w:cs="Arial"/>
          <w:sz w:val="22"/>
          <w:szCs w:val="22"/>
        </w:rPr>
        <w:tab/>
      </w:r>
      <w:r w:rsidRPr="00147ABA">
        <w:rPr>
          <w:rFonts w:ascii="Arial" w:hAnsi="Arial" w:cs="Arial"/>
          <w:sz w:val="22"/>
          <w:szCs w:val="22"/>
        </w:rPr>
        <w:tab/>
      </w:r>
      <w:r w:rsidR="00660313">
        <w:rPr>
          <w:rFonts w:ascii="Arial" w:hAnsi="Arial" w:cs="Arial"/>
          <w:sz w:val="22"/>
          <w:szCs w:val="22"/>
        </w:rPr>
        <w:t>November 8, 2026</w:t>
      </w:r>
    </w:p>
    <w:p w14:paraId="0B688709" w14:textId="77777777" w:rsidR="0038587A" w:rsidRDefault="0038587A" w:rsidP="00147ABA">
      <w:pPr>
        <w:pStyle w:val="Default"/>
        <w:rPr>
          <w:rFonts w:ascii="Arial" w:hAnsi="Arial" w:cs="Arial"/>
          <w:b/>
          <w:bCs/>
          <w:color w:val="auto"/>
          <w:sz w:val="22"/>
          <w:szCs w:val="22"/>
        </w:rPr>
      </w:pPr>
    </w:p>
    <w:p w14:paraId="441108D6" w14:textId="77777777" w:rsidR="00B06CE0" w:rsidRPr="00B06CE0" w:rsidRDefault="00B06CE0" w:rsidP="00B06CE0">
      <w:pPr>
        <w:shd w:val="clear" w:color="auto" w:fill="92D050"/>
        <w:rPr>
          <w:rFonts w:ascii="Arial" w:hAnsi="Arial" w:cs="Arial"/>
          <w:b/>
          <w:sz w:val="22"/>
          <w:szCs w:val="22"/>
        </w:rPr>
      </w:pPr>
      <w:r w:rsidRPr="00B06CE0">
        <w:rPr>
          <w:rFonts w:ascii="Arial" w:hAnsi="Arial" w:cs="Arial"/>
          <w:b/>
          <w:sz w:val="22"/>
          <w:szCs w:val="22"/>
        </w:rPr>
        <w:t>INTRODUCTION</w:t>
      </w:r>
    </w:p>
    <w:p w14:paraId="5C8CC5CB" w14:textId="77777777" w:rsidR="00B06CE0" w:rsidRPr="00B06CE0" w:rsidRDefault="00B06CE0" w:rsidP="00B06CE0">
      <w:pPr>
        <w:rPr>
          <w:rFonts w:ascii="Arial" w:hAnsi="Arial" w:cs="Arial"/>
          <w:sz w:val="22"/>
          <w:szCs w:val="22"/>
        </w:rPr>
      </w:pPr>
    </w:p>
    <w:p w14:paraId="1F8CE499" w14:textId="51CBA0B7" w:rsidR="00B06CE0" w:rsidRPr="00B06CE0" w:rsidRDefault="00B06CE0" w:rsidP="00B06CE0">
      <w:pPr>
        <w:rPr>
          <w:rFonts w:ascii="Arial" w:hAnsi="Arial" w:cs="Arial"/>
          <w:sz w:val="22"/>
          <w:szCs w:val="22"/>
        </w:rPr>
      </w:pPr>
      <w:r w:rsidRPr="00B06CE0">
        <w:rPr>
          <w:rFonts w:ascii="Arial" w:hAnsi="Arial" w:cs="Arial"/>
          <w:sz w:val="22"/>
          <w:szCs w:val="22"/>
        </w:rPr>
        <w:t>Neighborhood Health (NH) is committed to preventing sexual harassment, abuse</w:t>
      </w:r>
      <w:r w:rsidR="00660313">
        <w:rPr>
          <w:rFonts w:ascii="Arial" w:hAnsi="Arial" w:cs="Arial"/>
          <w:sz w:val="22"/>
          <w:szCs w:val="22"/>
        </w:rPr>
        <w:t>,</w:t>
      </w:r>
      <w:r w:rsidRPr="00B06CE0">
        <w:rPr>
          <w:rFonts w:ascii="Arial" w:hAnsi="Arial" w:cs="Arial"/>
          <w:sz w:val="22"/>
          <w:szCs w:val="22"/>
        </w:rPr>
        <w:t xml:space="preserve"> and similar inappropriate conduct toward its patients, clients, and its employees, and appropriately responding to any concerns or complaints of harassment, abuse, or inappropriate conduct.</w:t>
      </w:r>
    </w:p>
    <w:p w14:paraId="7B2A91FA" w14:textId="77777777" w:rsidR="00B06CE0" w:rsidRPr="00B06CE0" w:rsidRDefault="00B06CE0" w:rsidP="00B06CE0">
      <w:pPr>
        <w:rPr>
          <w:rFonts w:ascii="Arial" w:hAnsi="Arial" w:cs="Arial"/>
          <w:sz w:val="22"/>
          <w:szCs w:val="22"/>
        </w:rPr>
      </w:pPr>
    </w:p>
    <w:p w14:paraId="2B2F2034" w14:textId="77777777" w:rsidR="00B06CE0" w:rsidRPr="00B06CE0" w:rsidRDefault="00B06CE0" w:rsidP="00B06CE0">
      <w:pPr>
        <w:rPr>
          <w:rFonts w:ascii="Arial" w:hAnsi="Arial" w:cs="Arial"/>
          <w:sz w:val="22"/>
          <w:szCs w:val="22"/>
        </w:rPr>
      </w:pPr>
      <w:r w:rsidRPr="00B06CE0">
        <w:rPr>
          <w:rFonts w:ascii="Arial" w:hAnsi="Arial" w:cs="Arial"/>
          <w:sz w:val="22"/>
          <w:szCs w:val="22"/>
        </w:rPr>
        <w:t>There are two parts to this commitment:  prevention and response.</w:t>
      </w:r>
    </w:p>
    <w:p w14:paraId="49F33272" w14:textId="77777777" w:rsidR="00B06CE0" w:rsidRPr="00B06CE0" w:rsidRDefault="00B06CE0" w:rsidP="00B06CE0">
      <w:pPr>
        <w:rPr>
          <w:rFonts w:ascii="Arial" w:hAnsi="Arial" w:cs="Arial"/>
          <w:sz w:val="22"/>
          <w:szCs w:val="22"/>
        </w:rPr>
      </w:pPr>
    </w:p>
    <w:p w14:paraId="11E32B2A"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Prevention includes: </w:t>
      </w:r>
    </w:p>
    <w:p w14:paraId="52FBA560" w14:textId="77777777" w:rsidR="00B06CE0" w:rsidRPr="00B06CE0" w:rsidRDefault="00B06CE0" w:rsidP="00B06CE0">
      <w:pPr>
        <w:numPr>
          <w:ilvl w:val="0"/>
          <w:numId w:val="2"/>
        </w:numPr>
        <w:rPr>
          <w:rFonts w:ascii="Arial" w:hAnsi="Arial" w:cs="Arial"/>
          <w:sz w:val="22"/>
          <w:szCs w:val="22"/>
        </w:rPr>
      </w:pPr>
      <w:r w:rsidRPr="00B06CE0">
        <w:rPr>
          <w:rFonts w:ascii="Arial" w:hAnsi="Arial" w:cs="Arial"/>
          <w:sz w:val="22"/>
          <w:szCs w:val="22"/>
        </w:rPr>
        <w:t>Careful hiring of qualified staff and recruitment of volunteers after appropriate and thorough background, abuse, and criminal checks.</w:t>
      </w:r>
    </w:p>
    <w:p w14:paraId="1B0439C8" w14:textId="77777777" w:rsidR="00B06CE0" w:rsidRPr="00B06CE0" w:rsidRDefault="00B06CE0" w:rsidP="00B06CE0">
      <w:pPr>
        <w:numPr>
          <w:ilvl w:val="0"/>
          <w:numId w:val="2"/>
        </w:numPr>
        <w:rPr>
          <w:rFonts w:ascii="Arial" w:hAnsi="Arial" w:cs="Arial"/>
          <w:sz w:val="22"/>
          <w:szCs w:val="22"/>
        </w:rPr>
      </w:pPr>
      <w:r w:rsidRPr="00B06CE0">
        <w:rPr>
          <w:rFonts w:ascii="Arial" w:hAnsi="Arial" w:cs="Arial"/>
          <w:sz w:val="22"/>
          <w:szCs w:val="22"/>
        </w:rPr>
        <w:t>Maintaining a policy against harassment, abuse, and inappropriate conduct.</w:t>
      </w:r>
    </w:p>
    <w:p w14:paraId="0C296256" w14:textId="77777777" w:rsidR="00B06CE0" w:rsidRPr="00B06CE0" w:rsidRDefault="00B06CE0" w:rsidP="00B06CE0">
      <w:pPr>
        <w:numPr>
          <w:ilvl w:val="0"/>
          <w:numId w:val="2"/>
        </w:numPr>
        <w:rPr>
          <w:rFonts w:ascii="Arial" w:hAnsi="Arial" w:cs="Arial"/>
          <w:sz w:val="22"/>
          <w:szCs w:val="22"/>
        </w:rPr>
      </w:pPr>
      <w:r w:rsidRPr="00B06CE0">
        <w:rPr>
          <w:rFonts w:ascii="Arial" w:hAnsi="Arial" w:cs="Arial"/>
          <w:sz w:val="22"/>
          <w:szCs w:val="22"/>
        </w:rPr>
        <w:t>Acknowledgment of receipt of policy in writing before staff and volunteer personnel engage in work on behalf of Neighborhood Health.</w:t>
      </w:r>
    </w:p>
    <w:p w14:paraId="2AAE24F5" w14:textId="77777777" w:rsidR="00B06CE0" w:rsidRPr="00B06CE0" w:rsidRDefault="00B06CE0" w:rsidP="00B06CE0">
      <w:pPr>
        <w:numPr>
          <w:ilvl w:val="0"/>
          <w:numId w:val="2"/>
        </w:numPr>
        <w:rPr>
          <w:rFonts w:ascii="Arial" w:hAnsi="Arial" w:cs="Arial"/>
          <w:sz w:val="22"/>
          <w:szCs w:val="22"/>
        </w:rPr>
      </w:pPr>
      <w:r w:rsidRPr="00B06CE0">
        <w:rPr>
          <w:rFonts w:ascii="Arial" w:hAnsi="Arial" w:cs="Arial"/>
          <w:sz w:val="22"/>
          <w:szCs w:val="22"/>
        </w:rPr>
        <w:t>Required annual education and training of all employees about the policy.</w:t>
      </w:r>
    </w:p>
    <w:p w14:paraId="75CC88D1" w14:textId="77777777" w:rsidR="00B06CE0" w:rsidRPr="00B06CE0" w:rsidRDefault="00B06CE0" w:rsidP="00B06CE0">
      <w:pPr>
        <w:rPr>
          <w:rFonts w:ascii="Arial" w:hAnsi="Arial" w:cs="Arial"/>
          <w:color w:val="FF0000"/>
          <w:sz w:val="22"/>
          <w:szCs w:val="22"/>
        </w:rPr>
      </w:pPr>
    </w:p>
    <w:p w14:paraId="42A9B482" w14:textId="77777777" w:rsidR="00B06CE0" w:rsidRPr="00B06CE0" w:rsidRDefault="00B06CE0" w:rsidP="00B06CE0">
      <w:pPr>
        <w:rPr>
          <w:rFonts w:ascii="Arial" w:hAnsi="Arial" w:cs="Arial"/>
          <w:sz w:val="22"/>
          <w:szCs w:val="22"/>
        </w:rPr>
      </w:pPr>
      <w:r w:rsidRPr="00B06CE0">
        <w:rPr>
          <w:rFonts w:ascii="Arial" w:hAnsi="Arial" w:cs="Arial"/>
          <w:sz w:val="22"/>
          <w:szCs w:val="22"/>
        </w:rPr>
        <w:t>Response includes:</w:t>
      </w:r>
    </w:p>
    <w:p w14:paraId="037EBF5D" w14:textId="77777777" w:rsidR="00B06CE0" w:rsidRPr="00B06CE0" w:rsidRDefault="00B06CE0" w:rsidP="00B06CE0">
      <w:pPr>
        <w:numPr>
          <w:ilvl w:val="0"/>
          <w:numId w:val="3"/>
        </w:numPr>
        <w:rPr>
          <w:rFonts w:ascii="Arial" w:hAnsi="Arial" w:cs="Arial"/>
          <w:sz w:val="22"/>
          <w:szCs w:val="22"/>
        </w:rPr>
      </w:pPr>
      <w:r w:rsidRPr="00B06CE0">
        <w:rPr>
          <w:rFonts w:ascii="Arial" w:hAnsi="Arial" w:cs="Arial"/>
          <w:sz w:val="22"/>
          <w:szCs w:val="22"/>
        </w:rPr>
        <w:t>Instituting a complaint procedure for patients, clients, parents, and employees to utilize if they have witnessed or are aware of conduct that may violate this policy.</w:t>
      </w:r>
    </w:p>
    <w:p w14:paraId="308007FC" w14:textId="77777777" w:rsidR="00B06CE0" w:rsidRPr="00B06CE0" w:rsidRDefault="00B06CE0" w:rsidP="00B06CE0">
      <w:pPr>
        <w:numPr>
          <w:ilvl w:val="0"/>
          <w:numId w:val="3"/>
        </w:numPr>
        <w:rPr>
          <w:rFonts w:ascii="Arial" w:hAnsi="Arial" w:cs="Arial"/>
          <w:sz w:val="22"/>
          <w:szCs w:val="22"/>
        </w:rPr>
      </w:pPr>
      <w:r w:rsidRPr="00B06CE0">
        <w:rPr>
          <w:rFonts w:ascii="Arial" w:hAnsi="Arial" w:cs="Arial"/>
          <w:sz w:val="22"/>
          <w:szCs w:val="22"/>
        </w:rPr>
        <w:t>Instituting investigation and response guidelines.</w:t>
      </w:r>
    </w:p>
    <w:p w14:paraId="3ABF270A" w14:textId="77777777" w:rsidR="00B06CE0" w:rsidRPr="00B06CE0" w:rsidRDefault="00B06CE0" w:rsidP="00B06CE0">
      <w:pPr>
        <w:pStyle w:val="Default"/>
        <w:rPr>
          <w:rFonts w:ascii="Arial" w:hAnsi="Arial" w:cs="Arial"/>
          <w:b/>
          <w:bCs/>
          <w:color w:val="auto"/>
          <w:sz w:val="22"/>
          <w:szCs w:val="22"/>
        </w:rPr>
      </w:pPr>
    </w:p>
    <w:p w14:paraId="524971F7" w14:textId="77777777" w:rsidR="00B06CE0" w:rsidRPr="00B06CE0" w:rsidRDefault="00B06CE0" w:rsidP="00B06CE0">
      <w:pPr>
        <w:shd w:val="clear" w:color="auto" w:fill="92D050"/>
        <w:rPr>
          <w:rFonts w:ascii="Arial" w:hAnsi="Arial" w:cs="Arial"/>
          <w:color w:val="212633"/>
          <w:sz w:val="22"/>
          <w:szCs w:val="22"/>
          <w:shd w:val="clear" w:color="auto" w:fill="FFFFFF"/>
        </w:rPr>
      </w:pPr>
      <w:r w:rsidRPr="00B06CE0">
        <w:rPr>
          <w:rFonts w:ascii="Arial" w:hAnsi="Arial" w:cs="Arial"/>
          <w:b/>
          <w:bCs/>
          <w:color w:val="000000" w:themeColor="text1"/>
          <w:sz w:val="22"/>
          <w:szCs w:val="22"/>
        </w:rPr>
        <w:t>Policy</w:t>
      </w:r>
    </w:p>
    <w:p w14:paraId="66A5E792" w14:textId="77777777" w:rsidR="00B06CE0" w:rsidRPr="00B06CE0" w:rsidRDefault="00B06CE0" w:rsidP="00B06CE0">
      <w:pPr>
        <w:pStyle w:val="Default"/>
        <w:rPr>
          <w:rFonts w:ascii="Arial" w:hAnsi="Arial" w:cs="Arial"/>
          <w:b/>
          <w:bCs/>
          <w:color w:val="auto"/>
          <w:sz w:val="22"/>
          <w:szCs w:val="22"/>
        </w:rPr>
      </w:pPr>
    </w:p>
    <w:p w14:paraId="05B1B9E3" w14:textId="10F5C6D0" w:rsidR="00B06CE0" w:rsidRPr="00B06CE0" w:rsidRDefault="00B06CE0" w:rsidP="00B06CE0">
      <w:pPr>
        <w:rPr>
          <w:rFonts w:ascii="Arial" w:hAnsi="Arial" w:cs="Arial"/>
          <w:sz w:val="22"/>
          <w:szCs w:val="22"/>
        </w:rPr>
      </w:pPr>
      <w:r w:rsidRPr="00B06CE0">
        <w:rPr>
          <w:rFonts w:ascii="Arial" w:hAnsi="Arial" w:cs="Arial"/>
          <w:sz w:val="22"/>
          <w:szCs w:val="22"/>
        </w:rPr>
        <w:t>Neighborhood Health is committed to maintaining a professional environment in which all employees, patients</w:t>
      </w:r>
      <w:r w:rsidR="00660313">
        <w:rPr>
          <w:rFonts w:ascii="Arial" w:hAnsi="Arial" w:cs="Arial"/>
          <w:sz w:val="22"/>
          <w:szCs w:val="22"/>
        </w:rPr>
        <w:t>,</w:t>
      </w:r>
      <w:r w:rsidRPr="00B06CE0">
        <w:rPr>
          <w:rFonts w:ascii="Arial" w:hAnsi="Arial" w:cs="Arial"/>
          <w:sz w:val="22"/>
          <w:szCs w:val="22"/>
        </w:rPr>
        <w:t xml:space="preserve"> and clients are treated with respect and dignity.  This professional atmosphere promotes equal opportunities and prohibits all forms of harassment, unlawful discrimination, exploitation, or intimidation.  This policy applies to all staff, volunteers, contractors, visitors, clients, patients</w:t>
      </w:r>
      <w:r w:rsidR="00660313">
        <w:rPr>
          <w:rFonts w:ascii="Arial" w:hAnsi="Arial" w:cs="Arial"/>
          <w:sz w:val="22"/>
          <w:szCs w:val="22"/>
        </w:rPr>
        <w:t>,</w:t>
      </w:r>
      <w:r w:rsidRPr="00B06CE0">
        <w:rPr>
          <w:rFonts w:ascii="Arial" w:hAnsi="Arial" w:cs="Arial"/>
          <w:sz w:val="22"/>
          <w:szCs w:val="22"/>
        </w:rPr>
        <w:t xml:space="preserve"> and parents of minor client</w:t>
      </w:r>
      <w:r w:rsidR="00660313">
        <w:rPr>
          <w:rFonts w:ascii="Arial" w:hAnsi="Arial" w:cs="Arial"/>
          <w:sz w:val="22"/>
          <w:szCs w:val="22"/>
        </w:rPr>
        <w:t>s</w:t>
      </w:r>
      <w:r w:rsidRPr="00B06CE0">
        <w:rPr>
          <w:rFonts w:ascii="Arial" w:hAnsi="Arial" w:cs="Arial"/>
          <w:sz w:val="22"/>
          <w:szCs w:val="22"/>
        </w:rPr>
        <w:t xml:space="preserve"> and patients.  Conduct such as violence, harassment, sexual abuse, inappropriate relations, and inappropriate discrimination based on personal characteristics and relations will not be tolerated.</w:t>
      </w:r>
    </w:p>
    <w:p w14:paraId="0E34F7E2" w14:textId="77777777" w:rsidR="00B06CE0" w:rsidRPr="00B06CE0" w:rsidRDefault="00B06CE0" w:rsidP="00B06CE0">
      <w:pPr>
        <w:rPr>
          <w:rFonts w:ascii="Arial" w:hAnsi="Arial" w:cs="Arial"/>
          <w:color w:val="000000"/>
          <w:sz w:val="22"/>
          <w:szCs w:val="22"/>
        </w:rPr>
      </w:pPr>
    </w:p>
    <w:p w14:paraId="21165858" w14:textId="77777777" w:rsidR="00B06CE0" w:rsidRDefault="00B06CE0" w:rsidP="00B06CE0">
      <w:pPr>
        <w:rPr>
          <w:rFonts w:ascii="Arial" w:hAnsi="Arial" w:cs="Arial"/>
          <w:sz w:val="22"/>
          <w:szCs w:val="22"/>
        </w:rPr>
      </w:pPr>
      <w:r w:rsidRPr="00B06CE0">
        <w:rPr>
          <w:rFonts w:ascii="Arial" w:hAnsi="Arial" w:cs="Arial"/>
          <w:sz w:val="22"/>
          <w:szCs w:val="22"/>
        </w:rPr>
        <w:t>NH recognizes that its healthcare and education mission requires an environment of professionalism and trust.  Actions that detract from this environment are to be guarded against.  Relationships between staff and patients or clients, and those between supervisor and employee should be built on professionalism and trust and should be consistent with Neighborhood Health’s mission and should avoid even the appearance of a conflict of interest, exploitation, personal favoritism, or bias.  Accordingly, no member of the staff or volunteer staff shall:</w:t>
      </w:r>
    </w:p>
    <w:p w14:paraId="7147E721" w14:textId="77777777" w:rsidR="00B06CE0" w:rsidRPr="00B06CE0" w:rsidRDefault="00B06CE0" w:rsidP="00B06CE0">
      <w:pPr>
        <w:rPr>
          <w:rFonts w:ascii="Arial" w:hAnsi="Arial" w:cs="Arial"/>
          <w:sz w:val="22"/>
          <w:szCs w:val="22"/>
        </w:rPr>
      </w:pPr>
    </w:p>
    <w:p w14:paraId="6E7AE1E9" w14:textId="77777777" w:rsidR="00B06CE0" w:rsidRPr="00B06CE0" w:rsidRDefault="00B06CE0" w:rsidP="00B06CE0">
      <w:pPr>
        <w:numPr>
          <w:ilvl w:val="0"/>
          <w:numId w:val="4"/>
        </w:numPr>
        <w:rPr>
          <w:rFonts w:ascii="Arial" w:hAnsi="Arial" w:cs="Arial"/>
          <w:sz w:val="22"/>
          <w:szCs w:val="22"/>
        </w:rPr>
      </w:pPr>
      <w:r w:rsidRPr="00B06CE0">
        <w:rPr>
          <w:rFonts w:ascii="Arial" w:hAnsi="Arial" w:cs="Arial"/>
          <w:sz w:val="22"/>
          <w:szCs w:val="22"/>
        </w:rPr>
        <w:t>Engage in a sexual/romantic or otherwise inappropriate relationship (</w:t>
      </w:r>
      <w:proofErr w:type="gramStart"/>
      <w:r w:rsidRPr="00B06CE0">
        <w:rPr>
          <w:rFonts w:ascii="Arial" w:hAnsi="Arial" w:cs="Arial"/>
          <w:sz w:val="22"/>
          <w:szCs w:val="22"/>
        </w:rPr>
        <w:t>whether or not</w:t>
      </w:r>
      <w:proofErr w:type="gramEnd"/>
      <w:r w:rsidRPr="00B06CE0">
        <w:rPr>
          <w:rFonts w:ascii="Arial" w:hAnsi="Arial" w:cs="Arial"/>
          <w:sz w:val="22"/>
          <w:szCs w:val="22"/>
        </w:rPr>
        <w:t xml:space="preserve"> consensual) with any patient or client; or</w:t>
      </w:r>
    </w:p>
    <w:p w14:paraId="7B398A79" w14:textId="3FD8E11F" w:rsidR="00B06CE0" w:rsidRPr="00B06CE0" w:rsidRDefault="00B06CE0" w:rsidP="00B06CE0">
      <w:pPr>
        <w:numPr>
          <w:ilvl w:val="0"/>
          <w:numId w:val="4"/>
        </w:numPr>
        <w:rPr>
          <w:rFonts w:ascii="Arial" w:hAnsi="Arial" w:cs="Arial"/>
          <w:sz w:val="22"/>
          <w:szCs w:val="22"/>
        </w:rPr>
      </w:pPr>
      <w:r w:rsidRPr="00B06CE0">
        <w:rPr>
          <w:rFonts w:ascii="Arial" w:hAnsi="Arial" w:cs="Arial"/>
          <w:sz w:val="22"/>
          <w:szCs w:val="22"/>
        </w:rPr>
        <w:lastRenderedPageBreak/>
        <w:t>Engage in a sexual/romantic/amorous/social/personal relationship with any person over whom they have authority or influence, as such relationship may be a conflict of interest, impair objectivity</w:t>
      </w:r>
      <w:r w:rsidR="00660313">
        <w:rPr>
          <w:rFonts w:ascii="Arial" w:hAnsi="Arial" w:cs="Arial"/>
          <w:sz w:val="22"/>
          <w:szCs w:val="22"/>
        </w:rPr>
        <w:t>,</w:t>
      </w:r>
      <w:r w:rsidRPr="00B06CE0">
        <w:rPr>
          <w:rFonts w:ascii="Arial" w:hAnsi="Arial" w:cs="Arial"/>
          <w:sz w:val="22"/>
          <w:szCs w:val="22"/>
        </w:rPr>
        <w:t xml:space="preserve"> or create the appearance of impropriety, bias, or favoritism. </w:t>
      </w:r>
    </w:p>
    <w:p w14:paraId="69823446" w14:textId="77777777" w:rsidR="00B06CE0" w:rsidRPr="00B06CE0" w:rsidRDefault="00B06CE0" w:rsidP="00B06CE0">
      <w:pPr>
        <w:rPr>
          <w:rFonts w:ascii="Arial" w:hAnsi="Arial" w:cs="Arial"/>
          <w:sz w:val="22"/>
          <w:szCs w:val="22"/>
        </w:rPr>
      </w:pPr>
    </w:p>
    <w:p w14:paraId="431C460F" w14:textId="3E3D2C5B" w:rsidR="00B06CE0" w:rsidRPr="00B06CE0" w:rsidRDefault="00B06CE0" w:rsidP="00B06CE0">
      <w:pPr>
        <w:rPr>
          <w:rFonts w:ascii="Arial" w:hAnsi="Arial" w:cs="Arial"/>
          <w:sz w:val="22"/>
          <w:szCs w:val="22"/>
        </w:rPr>
      </w:pPr>
      <w:r w:rsidRPr="00B06CE0">
        <w:rPr>
          <w:rFonts w:ascii="Arial" w:hAnsi="Arial" w:cs="Arial"/>
          <w:sz w:val="22"/>
          <w:szCs w:val="22"/>
        </w:rPr>
        <w:t>Harassment consists of unwelcome conduct, whether verbal, physical</w:t>
      </w:r>
      <w:r w:rsidR="00660313">
        <w:rPr>
          <w:rFonts w:ascii="Arial" w:hAnsi="Arial" w:cs="Arial"/>
          <w:sz w:val="22"/>
          <w:szCs w:val="22"/>
        </w:rPr>
        <w:t>,</w:t>
      </w:r>
      <w:r w:rsidRPr="00B06CE0">
        <w:rPr>
          <w:rFonts w:ascii="Arial" w:hAnsi="Arial" w:cs="Arial"/>
          <w:sz w:val="22"/>
          <w:szCs w:val="22"/>
        </w:rPr>
        <w:t xml:space="preserve"> or visual, that is based upon a person’s protected status, such as gender, </w:t>
      </w:r>
      <w:r w:rsidR="00660313">
        <w:rPr>
          <w:rFonts w:ascii="Arial" w:hAnsi="Arial" w:cs="Arial"/>
          <w:sz w:val="22"/>
          <w:szCs w:val="22"/>
        </w:rPr>
        <w:t xml:space="preserve">gender identity/preference, </w:t>
      </w:r>
      <w:r w:rsidRPr="00B06CE0">
        <w:rPr>
          <w:rFonts w:ascii="Arial" w:hAnsi="Arial" w:cs="Arial"/>
          <w:sz w:val="22"/>
          <w:szCs w:val="22"/>
        </w:rPr>
        <w:t>color, race, ancestry, religion, national origin, age, disability, veteran, or another protected group status.  Harassment includes conduct that demeans or shows hostility or aversion toward an individual because of his or her protected status or that of his or her relatives, friends, or associates.  Harassment or abuse, whether verbal</w:t>
      </w:r>
      <w:r w:rsidR="00660313">
        <w:rPr>
          <w:rFonts w:ascii="Arial" w:hAnsi="Arial" w:cs="Arial"/>
          <w:sz w:val="22"/>
          <w:szCs w:val="22"/>
        </w:rPr>
        <w:t xml:space="preserve"> or </w:t>
      </w:r>
      <w:r w:rsidRPr="00B06CE0">
        <w:rPr>
          <w:rFonts w:ascii="Arial" w:hAnsi="Arial" w:cs="Arial"/>
          <w:sz w:val="22"/>
          <w:szCs w:val="22"/>
        </w:rPr>
        <w:t>physical or occurring in or out of NH buildings, work sites and offices, at NH sponsored function</w:t>
      </w:r>
      <w:r w:rsidR="00660313">
        <w:rPr>
          <w:rFonts w:ascii="Arial" w:hAnsi="Arial" w:cs="Arial"/>
          <w:sz w:val="22"/>
          <w:szCs w:val="22"/>
        </w:rPr>
        <w:t>s</w:t>
      </w:r>
      <w:r w:rsidRPr="00B06CE0">
        <w:rPr>
          <w:rFonts w:ascii="Arial" w:hAnsi="Arial" w:cs="Arial"/>
          <w:sz w:val="22"/>
          <w:szCs w:val="22"/>
        </w:rPr>
        <w:t xml:space="preserve"> or activities</w:t>
      </w:r>
      <w:r w:rsidR="00660313">
        <w:rPr>
          <w:rFonts w:ascii="Arial" w:hAnsi="Arial" w:cs="Arial"/>
          <w:sz w:val="22"/>
          <w:szCs w:val="22"/>
        </w:rPr>
        <w:t>,</w:t>
      </w:r>
      <w:r w:rsidRPr="00B06CE0">
        <w:rPr>
          <w:rFonts w:ascii="Arial" w:hAnsi="Arial" w:cs="Arial"/>
          <w:sz w:val="22"/>
          <w:szCs w:val="22"/>
        </w:rPr>
        <w:t xml:space="preserve"> or elsewhere is unacceptable and will not be tolerated.</w:t>
      </w:r>
    </w:p>
    <w:p w14:paraId="2EB8851E" w14:textId="77777777" w:rsidR="00B06CE0" w:rsidRPr="00B06CE0" w:rsidRDefault="00B06CE0" w:rsidP="00B06CE0">
      <w:pPr>
        <w:rPr>
          <w:rFonts w:ascii="Arial" w:hAnsi="Arial" w:cs="Arial"/>
          <w:sz w:val="22"/>
          <w:szCs w:val="22"/>
        </w:rPr>
      </w:pPr>
    </w:p>
    <w:p w14:paraId="77D7974D" w14:textId="77777777" w:rsidR="00B06CE0" w:rsidRPr="00B06CE0" w:rsidRDefault="00B06CE0" w:rsidP="00B06CE0">
      <w:pPr>
        <w:rPr>
          <w:rFonts w:ascii="Arial" w:hAnsi="Arial" w:cs="Arial"/>
          <w:sz w:val="22"/>
          <w:szCs w:val="22"/>
        </w:rPr>
      </w:pPr>
      <w:r w:rsidRPr="00B06CE0">
        <w:rPr>
          <w:rFonts w:ascii="Arial" w:hAnsi="Arial" w:cs="Arial"/>
          <w:sz w:val="22"/>
          <w:szCs w:val="22"/>
        </w:rPr>
        <w:t>Sexual harassment may be described as unwanted sexual advances, request for sexual favors and other physical conduct and expressive behavior of a sexual nature where:</w:t>
      </w:r>
    </w:p>
    <w:p w14:paraId="24D46926" w14:textId="77777777" w:rsidR="00B06CE0" w:rsidRPr="00B06CE0" w:rsidRDefault="00B06CE0" w:rsidP="00B06CE0">
      <w:pPr>
        <w:rPr>
          <w:rFonts w:ascii="Arial" w:hAnsi="Arial" w:cs="Arial"/>
          <w:sz w:val="22"/>
          <w:szCs w:val="22"/>
        </w:rPr>
      </w:pPr>
      <w:r w:rsidRPr="00B06CE0">
        <w:rPr>
          <w:rFonts w:ascii="Arial" w:hAnsi="Arial" w:cs="Arial"/>
          <w:sz w:val="22"/>
          <w:szCs w:val="22"/>
        </w:rPr>
        <w:t>Submission to such conduct is an explicit or implicit term or condition of an individual’s employment or success; or rejection of such conduct is used as the basis for an employment decision; or such conduct has the purpose or effect of unreasonably interfering with the individuals’ professional performance; or creating an intimidating, hostile or offensive environment.</w:t>
      </w:r>
    </w:p>
    <w:p w14:paraId="03D29A2B" w14:textId="77777777" w:rsidR="00B06CE0" w:rsidRPr="00B06CE0" w:rsidRDefault="00B06CE0" w:rsidP="00B06CE0">
      <w:pPr>
        <w:rPr>
          <w:rFonts w:ascii="Arial" w:hAnsi="Arial" w:cs="Arial"/>
          <w:sz w:val="22"/>
          <w:szCs w:val="22"/>
        </w:rPr>
      </w:pPr>
    </w:p>
    <w:p w14:paraId="41712269" w14:textId="77777777" w:rsidR="00B06CE0" w:rsidRPr="00B06CE0" w:rsidRDefault="00B06CE0" w:rsidP="00B06CE0">
      <w:pPr>
        <w:rPr>
          <w:rFonts w:ascii="Arial" w:hAnsi="Arial" w:cs="Arial"/>
          <w:sz w:val="22"/>
          <w:szCs w:val="22"/>
        </w:rPr>
      </w:pPr>
      <w:r w:rsidRPr="00B06CE0">
        <w:rPr>
          <w:rFonts w:ascii="Arial" w:hAnsi="Arial" w:cs="Arial"/>
          <w:sz w:val="22"/>
          <w:szCs w:val="22"/>
        </w:rPr>
        <w:t>No member of the staff or volunteer may engage in any conduct of a sexual nature with any patient or client.  Reporting of any such conduct, or suspicion of such conduct, is mandatory.</w:t>
      </w:r>
    </w:p>
    <w:p w14:paraId="2C41F83A" w14:textId="77777777" w:rsidR="00B06CE0" w:rsidRPr="00B06CE0" w:rsidRDefault="00B06CE0" w:rsidP="00B06CE0">
      <w:pPr>
        <w:rPr>
          <w:rFonts w:ascii="Arial" w:hAnsi="Arial" w:cs="Arial"/>
          <w:sz w:val="22"/>
          <w:szCs w:val="22"/>
        </w:rPr>
      </w:pPr>
    </w:p>
    <w:p w14:paraId="79DC99FD" w14:textId="4BDB79A6" w:rsidR="00B06CE0" w:rsidRPr="00B06CE0" w:rsidRDefault="00B06CE0" w:rsidP="00B06CE0">
      <w:pPr>
        <w:rPr>
          <w:rFonts w:ascii="Arial" w:hAnsi="Arial" w:cs="Arial"/>
          <w:sz w:val="22"/>
          <w:szCs w:val="22"/>
        </w:rPr>
      </w:pPr>
      <w:r w:rsidRPr="00B06CE0">
        <w:rPr>
          <w:rFonts w:ascii="Arial" w:hAnsi="Arial" w:cs="Arial"/>
          <w:sz w:val="22"/>
          <w:szCs w:val="22"/>
        </w:rPr>
        <w:t>Although it is impossible to list all possible examples of harassment, abuse, poor judgment, or unprofessional conduct which may violate this policy, the following examples shall serve to illustrate the kind of conduct, speech</w:t>
      </w:r>
      <w:r w:rsidR="00660313">
        <w:rPr>
          <w:rFonts w:ascii="Arial" w:hAnsi="Arial" w:cs="Arial"/>
          <w:sz w:val="22"/>
          <w:szCs w:val="22"/>
        </w:rPr>
        <w:t>,</w:t>
      </w:r>
      <w:r w:rsidRPr="00B06CE0">
        <w:rPr>
          <w:rFonts w:ascii="Arial" w:hAnsi="Arial" w:cs="Arial"/>
          <w:sz w:val="22"/>
          <w:szCs w:val="22"/>
        </w:rPr>
        <w:t xml:space="preserve"> and behavior that is prohibited:</w:t>
      </w:r>
    </w:p>
    <w:p w14:paraId="1F0C85B5" w14:textId="56776A1E"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Verbal abuse of a sexual, racial, ethnic, </w:t>
      </w:r>
      <w:r w:rsidR="00660313">
        <w:rPr>
          <w:rFonts w:ascii="Arial" w:hAnsi="Arial" w:cs="Arial"/>
          <w:sz w:val="22"/>
          <w:szCs w:val="22"/>
        </w:rPr>
        <w:t xml:space="preserve">or </w:t>
      </w:r>
      <w:r w:rsidRPr="00B06CE0">
        <w:rPr>
          <w:rFonts w:ascii="Arial" w:hAnsi="Arial" w:cs="Arial"/>
          <w:sz w:val="22"/>
          <w:szCs w:val="22"/>
        </w:rPr>
        <w:t xml:space="preserve">religious </w:t>
      </w:r>
      <w:proofErr w:type="gramStart"/>
      <w:r w:rsidRPr="00B06CE0">
        <w:rPr>
          <w:rFonts w:ascii="Arial" w:hAnsi="Arial" w:cs="Arial"/>
          <w:sz w:val="22"/>
          <w:szCs w:val="22"/>
        </w:rPr>
        <w:t>nature;</w:t>
      </w:r>
      <w:proofErr w:type="gramEnd"/>
    </w:p>
    <w:p w14:paraId="3E7241E7"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Commenting upon an individual’s body or clothing in a sexually offensive </w:t>
      </w:r>
      <w:proofErr w:type="gramStart"/>
      <w:r w:rsidRPr="00B06CE0">
        <w:rPr>
          <w:rFonts w:ascii="Arial" w:hAnsi="Arial" w:cs="Arial"/>
          <w:sz w:val="22"/>
          <w:szCs w:val="22"/>
        </w:rPr>
        <w:t>manner;</w:t>
      </w:r>
      <w:proofErr w:type="gramEnd"/>
    </w:p>
    <w:p w14:paraId="405709E5"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Unwelcome or inappropriate touching of another </w:t>
      </w:r>
      <w:proofErr w:type="gramStart"/>
      <w:r w:rsidRPr="00B06CE0">
        <w:rPr>
          <w:rFonts w:ascii="Arial" w:hAnsi="Arial" w:cs="Arial"/>
          <w:sz w:val="22"/>
          <w:szCs w:val="22"/>
        </w:rPr>
        <w:t>person;</w:t>
      </w:r>
      <w:proofErr w:type="gramEnd"/>
    </w:p>
    <w:p w14:paraId="66235AE6"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Degrading words to describe an individual’s race, age, sex, religion, ancestry, or </w:t>
      </w:r>
      <w:proofErr w:type="gramStart"/>
      <w:r w:rsidRPr="00B06CE0">
        <w:rPr>
          <w:rFonts w:ascii="Arial" w:hAnsi="Arial" w:cs="Arial"/>
          <w:sz w:val="22"/>
          <w:szCs w:val="22"/>
        </w:rPr>
        <w:t>disability;</w:t>
      </w:r>
      <w:proofErr w:type="gramEnd"/>
    </w:p>
    <w:p w14:paraId="7563190C"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Similarly, degrading objects, pictures, magazines, e-mails, cartoons, or computer </w:t>
      </w:r>
      <w:proofErr w:type="gramStart"/>
      <w:r w:rsidRPr="00B06CE0">
        <w:rPr>
          <w:rFonts w:ascii="Arial" w:hAnsi="Arial" w:cs="Arial"/>
          <w:sz w:val="22"/>
          <w:szCs w:val="22"/>
        </w:rPr>
        <w:t>images;</w:t>
      </w:r>
      <w:proofErr w:type="gramEnd"/>
    </w:p>
    <w:p w14:paraId="75C4C5FC"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Graphic verbal commentary relating to an individual’s body, sexual prowess, or sexual </w:t>
      </w:r>
      <w:proofErr w:type="gramStart"/>
      <w:r w:rsidRPr="00B06CE0">
        <w:rPr>
          <w:rFonts w:ascii="Arial" w:hAnsi="Arial" w:cs="Arial"/>
          <w:sz w:val="22"/>
          <w:szCs w:val="22"/>
        </w:rPr>
        <w:t>deficiencies;</w:t>
      </w:r>
      <w:proofErr w:type="gramEnd"/>
    </w:p>
    <w:p w14:paraId="18EC52A7" w14:textId="3E2EF650"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Coerced sexual </w:t>
      </w:r>
      <w:proofErr w:type="gramStart"/>
      <w:r w:rsidRPr="00B06CE0">
        <w:rPr>
          <w:rFonts w:ascii="Arial" w:hAnsi="Arial" w:cs="Arial"/>
          <w:sz w:val="22"/>
          <w:szCs w:val="22"/>
        </w:rPr>
        <w:t>activities</w:t>
      </w:r>
      <w:r w:rsidR="00660313">
        <w:rPr>
          <w:rFonts w:ascii="Arial" w:hAnsi="Arial" w:cs="Arial"/>
          <w:sz w:val="22"/>
          <w:szCs w:val="22"/>
        </w:rPr>
        <w:t>;</w:t>
      </w:r>
      <w:proofErr w:type="gramEnd"/>
    </w:p>
    <w:p w14:paraId="3D2B9F1E" w14:textId="2AAC26BE"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Unwanted sexual </w:t>
      </w:r>
      <w:proofErr w:type="gramStart"/>
      <w:r w:rsidRPr="00B06CE0">
        <w:rPr>
          <w:rFonts w:ascii="Arial" w:hAnsi="Arial" w:cs="Arial"/>
          <w:sz w:val="22"/>
          <w:szCs w:val="22"/>
        </w:rPr>
        <w:t>advances</w:t>
      </w:r>
      <w:r w:rsidR="00660313">
        <w:rPr>
          <w:rFonts w:ascii="Arial" w:hAnsi="Arial" w:cs="Arial"/>
          <w:sz w:val="22"/>
          <w:szCs w:val="22"/>
        </w:rPr>
        <w:t>;</w:t>
      </w:r>
      <w:proofErr w:type="gramEnd"/>
    </w:p>
    <w:p w14:paraId="4D84228E" w14:textId="29570C09"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Demands for sexual </w:t>
      </w:r>
      <w:proofErr w:type="gramStart"/>
      <w:r w:rsidRPr="00B06CE0">
        <w:rPr>
          <w:rFonts w:ascii="Arial" w:hAnsi="Arial" w:cs="Arial"/>
          <w:sz w:val="22"/>
          <w:szCs w:val="22"/>
        </w:rPr>
        <w:t>favors</w:t>
      </w:r>
      <w:r w:rsidR="00660313">
        <w:rPr>
          <w:rFonts w:ascii="Arial" w:hAnsi="Arial" w:cs="Arial"/>
          <w:sz w:val="22"/>
          <w:szCs w:val="22"/>
        </w:rPr>
        <w:t>;</w:t>
      </w:r>
      <w:proofErr w:type="gramEnd"/>
    </w:p>
    <w:p w14:paraId="612E8790"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Inappropriate </w:t>
      </w:r>
      <w:proofErr w:type="gramStart"/>
      <w:r w:rsidRPr="00B06CE0">
        <w:rPr>
          <w:rFonts w:ascii="Arial" w:hAnsi="Arial" w:cs="Arial"/>
          <w:sz w:val="22"/>
          <w:szCs w:val="22"/>
        </w:rPr>
        <w:t>sexually-oriented</w:t>
      </w:r>
      <w:proofErr w:type="gramEnd"/>
      <w:r w:rsidRPr="00B06CE0">
        <w:rPr>
          <w:rFonts w:ascii="Arial" w:hAnsi="Arial" w:cs="Arial"/>
          <w:sz w:val="22"/>
          <w:szCs w:val="22"/>
        </w:rPr>
        <w:t xml:space="preserve"> verbal “kidding”, teasing or jokes;</w:t>
      </w:r>
    </w:p>
    <w:p w14:paraId="51138151"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Sexually suggestive, foul, or obscene language or </w:t>
      </w:r>
      <w:proofErr w:type="gramStart"/>
      <w:r w:rsidRPr="00B06CE0">
        <w:rPr>
          <w:rFonts w:ascii="Arial" w:hAnsi="Arial" w:cs="Arial"/>
          <w:sz w:val="22"/>
          <w:szCs w:val="22"/>
        </w:rPr>
        <w:t>gestures;</w:t>
      </w:r>
      <w:proofErr w:type="gramEnd"/>
    </w:p>
    <w:p w14:paraId="7454F0BE" w14:textId="0B7573EA"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Displays of sexually suggestive, foul, or obscene printed or visual material or </w:t>
      </w:r>
      <w:proofErr w:type="gramStart"/>
      <w:r w:rsidRPr="00B06CE0">
        <w:rPr>
          <w:rFonts w:ascii="Arial" w:hAnsi="Arial" w:cs="Arial"/>
          <w:sz w:val="22"/>
          <w:szCs w:val="22"/>
        </w:rPr>
        <w:t>objects</w:t>
      </w:r>
      <w:r w:rsidR="00660313">
        <w:rPr>
          <w:rFonts w:ascii="Arial" w:hAnsi="Arial" w:cs="Arial"/>
          <w:sz w:val="22"/>
          <w:szCs w:val="22"/>
        </w:rPr>
        <w:t>;</w:t>
      </w:r>
      <w:proofErr w:type="gramEnd"/>
    </w:p>
    <w:p w14:paraId="79A48D93" w14:textId="77777777"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 xml:space="preserve">Inappropriate physical contact such as patting, pinching, or brushing against another’s </w:t>
      </w:r>
      <w:proofErr w:type="gramStart"/>
      <w:r w:rsidRPr="00B06CE0">
        <w:rPr>
          <w:rFonts w:ascii="Arial" w:hAnsi="Arial" w:cs="Arial"/>
          <w:sz w:val="22"/>
          <w:szCs w:val="22"/>
        </w:rPr>
        <w:t>body;</w:t>
      </w:r>
      <w:proofErr w:type="gramEnd"/>
    </w:p>
    <w:p w14:paraId="38D8379D" w14:textId="7E252D8A" w:rsidR="00B06CE0" w:rsidRPr="00B06CE0" w:rsidRDefault="00B06CE0" w:rsidP="00B06CE0">
      <w:pPr>
        <w:numPr>
          <w:ilvl w:val="0"/>
          <w:numId w:val="5"/>
        </w:numPr>
        <w:rPr>
          <w:rFonts w:ascii="Arial" w:hAnsi="Arial" w:cs="Arial"/>
          <w:sz w:val="22"/>
          <w:szCs w:val="22"/>
        </w:rPr>
      </w:pPr>
      <w:r w:rsidRPr="00B06CE0">
        <w:rPr>
          <w:rFonts w:ascii="Arial" w:hAnsi="Arial" w:cs="Arial"/>
          <w:sz w:val="22"/>
          <w:szCs w:val="22"/>
        </w:rPr>
        <w:t>Request for others to perform inappropriate personal errands</w:t>
      </w:r>
      <w:r w:rsidR="00660313">
        <w:rPr>
          <w:rFonts w:ascii="Arial" w:hAnsi="Arial" w:cs="Arial"/>
          <w:sz w:val="22"/>
          <w:szCs w:val="22"/>
        </w:rPr>
        <w:t>.</w:t>
      </w:r>
    </w:p>
    <w:p w14:paraId="59DA5B93" w14:textId="77777777" w:rsidR="00B06CE0" w:rsidRPr="00B06CE0" w:rsidRDefault="00B06CE0" w:rsidP="00B06CE0">
      <w:pPr>
        <w:rPr>
          <w:rFonts w:ascii="Arial" w:hAnsi="Arial" w:cs="Arial"/>
          <w:sz w:val="22"/>
          <w:szCs w:val="22"/>
        </w:rPr>
      </w:pPr>
    </w:p>
    <w:p w14:paraId="28F7F291"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NH discourages any such conduct regardless of the circumstances.  Good judgment should </w:t>
      </w:r>
      <w:proofErr w:type="gramStart"/>
      <w:r w:rsidRPr="00B06CE0">
        <w:rPr>
          <w:rFonts w:ascii="Arial" w:hAnsi="Arial" w:cs="Arial"/>
          <w:sz w:val="22"/>
          <w:szCs w:val="22"/>
        </w:rPr>
        <w:t>prevail</w:t>
      </w:r>
      <w:proofErr w:type="gramEnd"/>
      <w:r w:rsidRPr="00B06CE0">
        <w:rPr>
          <w:rFonts w:ascii="Arial" w:hAnsi="Arial" w:cs="Arial"/>
          <w:sz w:val="22"/>
          <w:szCs w:val="22"/>
        </w:rPr>
        <w:t xml:space="preserve"> and persons employed and volunteering with NH must avoid any behavior or conduct that could reasonably be interpreted as unlawful harassment, abuse, or inappropriate behavior.</w:t>
      </w:r>
    </w:p>
    <w:p w14:paraId="4B216830" w14:textId="77777777" w:rsidR="00B06CE0" w:rsidRPr="00B06CE0" w:rsidRDefault="00B06CE0" w:rsidP="00B06CE0">
      <w:pPr>
        <w:rPr>
          <w:rFonts w:ascii="Arial" w:hAnsi="Arial" w:cs="Arial"/>
          <w:sz w:val="22"/>
          <w:szCs w:val="22"/>
        </w:rPr>
      </w:pPr>
    </w:p>
    <w:p w14:paraId="5BA6C62A" w14:textId="77777777" w:rsidR="00B06CE0" w:rsidRPr="00B06CE0" w:rsidRDefault="00B06CE0" w:rsidP="00B06CE0">
      <w:pPr>
        <w:rPr>
          <w:rFonts w:ascii="Arial" w:hAnsi="Arial" w:cs="Arial"/>
          <w:sz w:val="22"/>
          <w:szCs w:val="22"/>
        </w:rPr>
      </w:pPr>
    </w:p>
    <w:p w14:paraId="2BD90081" w14:textId="77777777" w:rsidR="00B06CE0" w:rsidRPr="00B06CE0" w:rsidRDefault="00B06CE0" w:rsidP="00B06CE0">
      <w:pPr>
        <w:rPr>
          <w:rFonts w:ascii="Arial" w:hAnsi="Arial" w:cs="Arial"/>
          <w:sz w:val="22"/>
          <w:szCs w:val="22"/>
        </w:rPr>
      </w:pPr>
      <w:r w:rsidRPr="00B06CE0">
        <w:rPr>
          <w:rFonts w:ascii="Arial" w:hAnsi="Arial" w:cs="Arial"/>
          <w:sz w:val="22"/>
          <w:szCs w:val="22"/>
        </w:rPr>
        <w:t>CONDUCT WITH YOUTH</w:t>
      </w:r>
    </w:p>
    <w:p w14:paraId="3EF52317" w14:textId="77777777" w:rsidR="00B06CE0" w:rsidRPr="00B06CE0" w:rsidRDefault="00B06CE0" w:rsidP="00B06CE0">
      <w:pPr>
        <w:rPr>
          <w:rFonts w:ascii="Arial" w:hAnsi="Arial" w:cs="Arial"/>
          <w:sz w:val="22"/>
          <w:szCs w:val="22"/>
        </w:rPr>
      </w:pPr>
    </w:p>
    <w:p w14:paraId="5D4FF51B" w14:textId="77777777" w:rsidR="00B06CE0" w:rsidRPr="00B06CE0" w:rsidRDefault="00B06CE0" w:rsidP="00B06CE0">
      <w:pPr>
        <w:rPr>
          <w:rFonts w:ascii="Arial" w:hAnsi="Arial" w:cs="Arial"/>
          <w:sz w:val="22"/>
          <w:szCs w:val="22"/>
        </w:rPr>
      </w:pPr>
      <w:r w:rsidRPr="00B06CE0">
        <w:rPr>
          <w:rFonts w:ascii="Arial" w:hAnsi="Arial" w:cs="Arial"/>
          <w:sz w:val="22"/>
          <w:szCs w:val="22"/>
        </w:rPr>
        <w:t>NH staff and volunteers working with youth shall maintain an open and trustworthy relationship between youth and adult caregivers, educators, counselors, and supervisors.</w:t>
      </w:r>
    </w:p>
    <w:p w14:paraId="5F7AFF26" w14:textId="77777777" w:rsidR="00B06CE0" w:rsidRPr="00B06CE0" w:rsidRDefault="00B06CE0" w:rsidP="00B06CE0">
      <w:pPr>
        <w:rPr>
          <w:rFonts w:ascii="Arial" w:hAnsi="Arial" w:cs="Arial"/>
          <w:sz w:val="22"/>
          <w:szCs w:val="22"/>
        </w:rPr>
      </w:pPr>
    </w:p>
    <w:p w14:paraId="0C9B35B1"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NH staff will use a team approach of two unrelated adults to manage youth activities to the extent possible when activities are not in public places with access of others.  </w:t>
      </w:r>
    </w:p>
    <w:p w14:paraId="39677575" w14:textId="77777777" w:rsidR="00B06CE0" w:rsidRPr="00B06CE0" w:rsidRDefault="00B06CE0" w:rsidP="00B06CE0">
      <w:pPr>
        <w:rPr>
          <w:rFonts w:ascii="Arial" w:hAnsi="Arial" w:cs="Arial"/>
          <w:sz w:val="22"/>
          <w:szCs w:val="22"/>
        </w:rPr>
      </w:pPr>
    </w:p>
    <w:p w14:paraId="5111DF25" w14:textId="77777777" w:rsidR="00B06CE0" w:rsidRPr="00B06CE0" w:rsidRDefault="00B06CE0" w:rsidP="00B06CE0">
      <w:pPr>
        <w:rPr>
          <w:rFonts w:ascii="Arial" w:hAnsi="Arial" w:cs="Arial"/>
          <w:sz w:val="22"/>
          <w:szCs w:val="22"/>
        </w:rPr>
      </w:pPr>
      <w:r w:rsidRPr="00B06CE0">
        <w:rPr>
          <w:rFonts w:ascii="Arial" w:hAnsi="Arial" w:cs="Arial"/>
          <w:sz w:val="22"/>
          <w:szCs w:val="22"/>
        </w:rPr>
        <w:t>Physical contact with youth is necessary in a healthcare environment.  It should be completely nonsexual and when it may be misconstrued should occur with another staff member present.</w:t>
      </w:r>
    </w:p>
    <w:p w14:paraId="35AA7FE2" w14:textId="77777777" w:rsidR="00B06CE0" w:rsidRPr="00B06CE0" w:rsidRDefault="00B06CE0" w:rsidP="00B06CE0">
      <w:pPr>
        <w:rPr>
          <w:rFonts w:ascii="Arial" w:hAnsi="Arial" w:cs="Arial"/>
          <w:sz w:val="22"/>
          <w:szCs w:val="22"/>
        </w:rPr>
      </w:pPr>
    </w:p>
    <w:p w14:paraId="68F8DB17" w14:textId="77777777" w:rsidR="00B06CE0" w:rsidRPr="00B06CE0" w:rsidRDefault="00B06CE0" w:rsidP="00B06CE0">
      <w:pPr>
        <w:rPr>
          <w:rFonts w:ascii="Arial" w:hAnsi="Arial" w:cs="Arial"/>
          <w:sz w:val="22"/>
          <w:szCs w:val="22"/>
        </w:rPr>
      </w:pPr>
      <w:r w:rsidRPr="00B06CE0">
        <w:rPr>
          <w:rFonts w:ascii="Arial" w:hAnsi="Arial" w:cs="Arial"/>
          <w:sz w:val="22"/>
          <w:szCs w:val="22"/>
        </w:rPr>
        <w:t>For one-on-one counseling and education with youth, closed doors will be avoided as much as possible.</w:t>
      </w:r>
    </w:p>
    <w:p w14:paraId="2DF9E0F7" w14:textId="77777777" w:rsidR="00B06CE0" w:rsidRPr="00B06CE0" w:rsidRDefault="00B06CE0" w:rsidP="00B06CE0">
      <w:pPr>
        <w:rPr>
          <w:rFonts w:ascii="Arial" w:hAnsi="Arial" w:cs="Arial"/>
          <w:sz w:val="22"/>
          <w:szCs w:val="22"/>
        </w:rPr>
      </w:pPr>
    </w:p>
    <w:p w14:paraId="663834E0"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When working with youth, illegal and legal use and/or possession of drugs and/or alcohol must be </w:t>
      </w:r>
      <w:proofErr w:type="gramStart"/>
      <w:r w:rsidRPr="00B06CE0">
        <w:rPr>
          <w:rFonts w:ascii="Arial" w:hAnsi="Arial" w:cs="Arial"/>
          <w:sz w:val="22"/>
          <w:szCs w:val="22"/>
        </w:rPr>
        <w:t>avoided at all times</w:t>
      </w:r>
      <w:proofErr w:type="gramEnd"/>
      <w:r w:rsidRPr="00B06CE0">
        <w:rPr>
          <w:rFonts w:ascii="Arial" w:hAnsi="Arial" w:cs="Arial"/>
          <w:sz w:val="22"/>
          <w:szCs w:val="22"/>
        </w:rPr>
        <w:t>.</w:t>
      </w:r>
    </w:p>
    <w:p w14:paraId="15516AB7" w14:textId="77777777" w:rsidR="00B06CE0" w:rsidRPr="00B06CE0" w:rsidRDefault="00B06CE0" w:rsidP="00B06CE0">
      <w:pPr>
        <w:rPr>
          <w:rFonts w:ascii="Arial" w:hAnsi="Arial" w:cs="Arial"/>
          <w:sz w:val="22"/>
          <w:szCs w:val="22"/>
        </w:rPr>
      </w:pPr>
    </w:p>
    <w:p w14:paraId="6F77B330" w14:textId="77777777" w:rsidR="00B06CE0" w:rsidRPr="00B06CE0" w:rsidRDefault="00B06CE0" w:rsidP="00B06CE0">
      <w:pPr>
        <w:rPr>
          <w:rFonts w:ascii="Arial" w:hAnsi="Arial" w:cs="Arial"/>
          <w:sz w:val="22"/>
          <w:szCs w:val="22"/>
        </w:rPr>
      </w:pPr>
      <w:r w:rsidRPr="00B06CE0">
        <w:rPr>
          <w:rFonts w:ascii="Arial" w:hAnsi="Arial" w:cs="Arial"/>
          <w:sz w:val="22"/>
          <w:szCs w:val="22"/>
        </w:rPr>
        <w:t>Staff and volunteers should not provide shared, private, overnight accommodation for individual young people.  For overnight trips, there will be one adult for every five youth with a minimum of two adults present.  When both male and female youth are participating there will be both male and female leaders.</w:t>
      </w:r>
    </w:p>
    <w:p w14:paraId="5E2227EE" w14:textId="77777777" w:rsidR="00B06CE0" w:rsidRPr="00B06CE0" w:rsidRDefault="00B06CE0" w:rsidP="00B06CE0">
      <w:pPr>
        <w:rPr>
          <w:rFonts w:ascii="Arial" w:hAnsi="Arial" w:cs="Arial"/>
          <w:sz w:val="22"/>
          <w:szCs w:val="22"/>
        </w:rPr>
      </w:pPr>
    </w:p>
    <w:p w14:paraId="5F62BA17" w14:textId="77777777" w:rsidR="00B06CE0" w:rsidRPr="00B06CE0" w:rsidRDefault="00B06CE0" w:rsidP="00B06CE0">
      <w:pPr>
        <w:shd w:val="clear" w:color="auto" w:fill="FFFFFF" w:themeFill="background1"/>
        <w:rPr>
          <w:rFonts w:ascii="Arial" w:hAnsi="Arial" w:cs="Arial"/>
          <w:color w:val="212633"/>
          <w:sz w:val="22"/>
          <w:szCs w:val="22"/>
          <w:shd w:val="clear" w:color="auto" w:fill="FFFFFF"/>
        </w:rPr>
      </w:pPr>
      <w:r w:rsidRPr="00B06CE0">
        <w:rPr>
          <w:rFonts w:ascii="Arial" w:hAnsi="Arial" w:cs="Arial"/>
          <w:color w:val="212633"/>
          <w:sz w:val="22"/>
          <w:szCs w:val="22"/>
          <w:shd w:val="clear" w:color="auto" w:fill="FFFFFF"/>
        </w:rPr>
        <w:t>There is zero tolerance for sexual abuse perpetrated on children or other vulnerable persons in the care of staff and volunteers.</w:t>
      </w:r>
    </w:p>
    <w:p w14:paraId="6989DC05" w14:textId="77777777" w:rsidR="00727600" w:rsidRPr="00B06CE0" w:rsidRDefault="00727600" w:rsidP="00B06CE0">
      <w:pPr>
        <w:tabs>
          <w:tab w:val="center" w:pos="4680"/>
          <w:tab w:val="right" w:pos="9360"/>
        </w:tabs>
        <w:rPr>
          <w:rFonts w:ascii="Arial" w:hAnsi="Arial" w:cs="Arial"/>
          <w:sz w:val="22"/>
          <w:szCs w:val="22"/>
        </w:rPr>
      </w:pPr>
    </w:p>
    <w:p w14:paraId="68CA9996" w14:textId="68DA5AA2" w:rsidR="005906D6" w:rsidRPr="00B06CE0" w:rsidRDefault="007F1F16" w:rsidP="00B06CE0">
      <w:pPr>
        <w:shd w:val="clear" w:color="auto" w:fill="92D050"/>
        <w:rPr>
          <w:rFonts w:ascii="Arial" w:hAnsi="Arial" w:cs="Arial"/>
          <w:b/>
          <w:bCs/>
          <w:color w:val="000000" w:themeColor="text1"/>
          <w:sz w:val="22"/>
          <w:szCs w:val="22"/>
        </w:rPr>
      </w:pPr>
      <w:r>
        <w:rPr>
          <w:rFonts w:ascii="Arial" w:hAnsi="Arial" w:cs="Arial"/>
          <w:b/>
          <w:bCs/>
          <w:color w:val="000000" w:themeColor="text1"/>
          <w:sz w:val="22"/>
          <w:szCs w:val="22"/>
        </w:rPr>
        <w:t>Opera</w:t>
      </w:r>
      <w:r w:rsidR="005906D6" w:rsidRPr="00B06CE0">
        <w:rPr>
          <w:rFonts w:ascii="Arial" w:hAnsi="Arial" w:cs="Arial"/>
          <w:b/>
          <w:bCs/>
          <w:color w:val="000000" w:themeColor="text1"/>
          <w:sz w:val="22"/>
          <w:szCs w:val="22"/>
        </w:rPr>
        <w:t>ting Procedure</w:t>
      </w:r>
    </w:p>
    <w:p w14:paraId="3F72ED4E" w14:textId="77777777" w:rsidR="00CA0EAD" w:rsidRPr="00B06CE0" w:rsidRDefault="00CA0EAD" w:rsidP="00B06CE0">
      <w:pPr>
        <w:tabs>
          <w:tab w:val="center" w:pos="4680"/>
          <w:tab w:val="right" w:pos="9360"/>
        </w:tabs>
        <w:rPr>
          <w:rFonts w:ascii="Arial" w:hAnsi="Arial" w:cs="Arial"/>
          <w:b/>
          <w:sz w:val="22"/>
          <w:szCs w:val="22"/>
          <w:u w:val="single"/>
        </w:rPr>
      </w:pPr>
    </w:p>
    <w:p w14:paraId="37068CB3"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NH encourages individuals who believe they are harassed or abused to clearly and promptly notify the offender that the behavior is unwelcome.  If the individual does not wish to approach the offender directly, or if the notice does not end the harassment, then the individual should immediately notify the Director of Quality Improvement, Chief Human Resources Officer (CHRO) and/or CEO or by calling 1-866-684-0412. </w:t>
      </w:r>
    </w:p>
    <w:p w14:paraId="11506DD2" w14:textId="77777777" w:rsidR="00B06CE0" w:rsidRPr="00B06CE0" w:rsidRDefault="00B06CE0" w:rsidP="00B06CE0">
      <w:pPr>
        <w:rPr>
          <w:rFonts w:ascii="Arial" w:hAnsi="Arial" w:cs="Arial"/>
          <w:sz w:val="22"/>
          <w:szCs w:val="22"/>
        </w:rPr>
      </w:pPr>
    </w:p>
    <w:p w14:paraId="5591CD02" w14:textId="7351059C" w:rsidR="00B06CE0" w:rsidRPr="00B06CE0" w:rsidRDefault="00B06CE0" w:rsidP="00B06CE0">
      <w:pPr>
        <w:rPr>
          <w:rFonts w:ascii="Arial" w:hAnsi="Arial" w:cs="Arial"/>
          <w:sz w:val="22"/>
          <w:szCs w:val="22"/>
        </w:rPr>
      </w:pPr>
      <w:r w:rsidRPr="00B06CE0">
        <w:rPr>
          <w:rFonts w:ascii="Arial" w:hAnsi="Arial" w:cs="Arial"/>
          <w:sz w:val="22"/>
          <w:szCs w:val="22"/>
        </w:rPr>
        <w:t>Any staff member or volunteer witnessing such conduct or suspecting such conduct that violates this policy is required to immediately report such behavior to the Director of Quality Improvement, CHRO</w:t>
      </w:r>
      <w:r w:rsidR="00660313">
        <w:rPr>
          <w:rFonts w:ascii="Arial" w:hAnsi="Arial" w:cs="Arial"/>
          <w:sz w:val="22"/>
          <w:szCs w:val="22"/>
        </w:rPr>
        <w:t>,</w:t>
      </w:r>
      <w:r w:rsidRPr="00B06CE0">
        <w:rPr>
          <w:rFonts w:ascii="Arial" w:hAnsi="Arial" w:cs="Arial"/>
          <w:sz w:val="22"/>
          <w:szCs w:val="22"/>
        </w:rPr>
        <w:t xml:space="preserve"> or the CEO.</w:t>
      </w:r>
    </w:p>
    <w:p w14:paraId="557296A6" w14:textId="77777777" w:rsidR="00B06CE0" w:rsidRPr="00B06CE0" w:rsidRDefault="00B06CE0" w:rsidP="00B06CE0">
      <w:pPr>
        <w:rPr>
          <w:rFonts w:ascii="Arial" w:hAnsi="Arial" w:cs="Arial"/>
          <w:sz w:val="22"/>
          <w:szCs w:val="22"/>
        </w:rPr>
      </w:pPr>
    </w:p>
    <w:p w14:paraId="280A3EBD" w14:textId="77777777" w:rsidR="00B06CE0" w:rsidRPr="00B06CE0" w:rsidRDefault="00B06CE0" w:rsidP="00B06CE0">
      <w:pPr>
        <w:rPr>
          <w:rFonts w:ascii="Arial" w:hAnsi="Arial" w:cs="Arial"/>
          <w:sz w:val="22"/>
          <w:szCs w:val="22"/>
        </w:rPr>
      </w:pPr>
      <w:r w:rsidRPr="00B06CE0">
        <w:rPr>
          <w:rFonts w:ascii="Arial" w:hAnsi="Arial" w:cs="Arial"/>
          <w:sz w:val="22"/>
          <w:szCs w:val="22"/>
        </w:rPr>
        <w:t>A patient or client, or parent of a patient or client, who feels he or she or their child has been abused or harassed may consult a NH staff member or volunteer who is required to immediately report the potential violation of policy to the Director of Quality Improvement or the CEO.  This must be reported regardless of whether the patient or client has requested confidentiality.</w:t>
      </w:r>
    </w:p>
    <w:p w14:paraId="2C15A9BC" w14:textId="77777777" w:rsidR="00B06CE0" w:rsidRPr="00B06CE0" w:rsidRDefault="00B06CE0" w:rsidP="00B06CE0">
      <w:pPr>
        <w:rPr>
          <w:rFonts w:ascii="Arial" w:hAnsi="Arial" w:cs="Arial"/>
          <w:sz w:val="22"/>
          <w:szCs w:val="22"/>
        </w:rPr>
      </w:pPr>
    </w:p>
    <w:p w14:paraId="561D594D" w14:textId="77777777" w:rsidR="00B06CE0" w:rsidRPr="00B06CE0" w:rsidRDefault="00B06CE0" w:rsidP="00B06CE0">
      <w:pPr>
        <w:rPr>
          <w:rFonts w:ascii="Arial" w:hAnsi="Arial" w:cs="Arial"/>
          <w:sz w:val="22"/>
          <w:szCs w:val="22"/>
        </w:rPr>
      </w:pPr>
      <w:r w:rsidRPr="00B06CE0">
        <w:rPr>
          <w:rFonts w:ascii="Arial" w:hAnsi="Arial" w:cs="Arial"/>
          <w:sz w:val="22"/>
          <w:szCs w:val="22"/>
        </w:rPr>
        <w:t>REPORTING:</w:t>
      </w:r>
    </w:p>
    <w:p w14:paraId="3EF7CE2B" w14:textId="77777777" w:rsidR="00B06CE0" w:rsidRPr="00B06CE0" w:rsidRDefault="00B06CE0" w:rsidP="00B06CE0">
      <w:pPr>
        <w:rPr>
          <w:rFonts w:ascii="Arial" w:hAnsi="Arial" w:cs="Arial"/>
          <w:sz w:val="22"/>
          <w:szCs w:val="22"/>
        </w:rPr>
      </w:pPr>
    </w:p>
    <w:p w14:paraId="43AD1060" w14:textId="77777777" w:rsidR="00B06CE0" w:rsidRPr="00B06CE0" w:rsidRDefault="00B06CE0" w:rsidP="00B06CE0">
      <w:pPr>
        <w:rPr>
          <w:rFonts w:ascii="Arial" w:hAnsi="Arial" w:cs="Arial"/>
          <w:sz w:val="22"/>
          <w:szCs w:val="22"/>
        </w:rPr>
      </w:pPr>
      <w:r w:rsidRPr="00B06CE0">
        <w:rPr>
          <w:rFonts w:ascii="Arial" w:hAnsi="Arial" w:cs="Arial"/>
          <w:sz w:val="22"/>
          <w:szCs w:val="22"/>
        </w:rPr>
        <w:t>As required by Tennessee Law regarding reporting requirements for child abuse, NH personnel will comply with those requirements promptly and exactly as required by law.  Whenever a staff member has reasonable cause to believe that a minor child or vulnerable adult has been subject to sexual or physical abuse or neglect, that person must make an immediate report to Child Protective Services.</w:t>
      </w:r>
    </w:p>
    <w:p w14:paraId="615A1B06" w14:textId="77777777" w:rsidR="00B06CE0" w:rsidRPr="00B06CE0" w:rsidRDefault="00B06CE0" w:rsidP="00B06CE0">
      <w:pPr>
        <w:rPr>
          <w:rFonts w:ascii="Arial" w:hAnsi="Arial" w:cs="Arial"/>
          <w:sz w:val="22"/>
          <w:szCs w:val="22"/>
        </w:rPr>
      </w:pPr>
    </w:p>
    <w:p w14:paraId="58CBA173" w14:textId="77777777" w:rsidR="00B06CE0" w:rsidRPr="00B06CE0" w:rsidRDefault="00B06CE0" w:rsidP="00B06CE0">
      <w:pPr>
        <w:rPr>
          <w:rFonts w:ascii="Arial" w:hAnsi="Arial" w:cs="Arial"/>
          <w:sz w:val="22"/>
          <w:szCs w:val="22"/>
        </w:rPr>
      </w:pPr>
      <w:r w:rsidRPr="00B06CE0">
        <w:rPr>
          <w:rFonts w:ascii="Arial" w:hAnsi="Arial" w:cs="Arial"/>
          <w:sz w:val="22"/>
          <w:szCs w:val="22"/>
        </w:rPr>
        <w:lastRenderedPageBreak/>
        <w:t>INVESTIGATION</w:t>
      </w:r>
    </w:p>
    <w:p w14:paraId="16FDA4AD" w14:textId="77777777" w:rsidR="00B06CE0" w:rsidRPr="00B06CE0" w:rsidRDefault="00B06CE0" w:rsidP="00B06CE0">
      <w:pPr>
        <w:rPr>
          <w:rFonts w:ascii="Arial" w:hAnsi="Arial" w:cs="Arial"/>
          <w:sz w:val="22"/>
          <w:szCs w:val="22"/>
        </w:rPr>
      </w:pPr>
    </w:p>
    <w:p w14:paraId="1BA349E8" w14:textId="71B449FC" w:rsidR="00B06CE0" w:rsidRPr="00B06CE0" w:rsidRDefault="00B06CE0" w:rsidP="00B06CE0">
      <w:pPr>
        <w:rPr>
          <w:rFonts w:ascii="Arial" w:hAnsi="Arial" w:cs="Arial"/>
          <w:sz w:val="22"/>
          <w:szCs w:val="22"/>
        </w:rPr>
      </w:pPr>
      <w:r w:rsidRPr="00B06CE0">
        <w:rPr>
          <w:rFonts w:ascii="Arial" w:hAnsi="Arial" w:cs="Arial"/>
          <w:sz w:val="22"/>
          <w:szCs w:val="22"/>
        </w:rPr>
        <w:t>Upon receiving notification of a complaint under this policy, the Director of Quality Improvement, CHRO</w:t>
      </w:r>
      <w:r w:rsidR="00660313">
        <w:rPr>
          <w:rFonts w:ascii="Arial" w:hAnsi="Arial" w:cs="Arial"/>
          <w:sz w:val="22"/>
          <w:szCs w:val="22"/>
        </w:rPr>
        <w:t>,</w:t>
      </w:r>
      <w:r w:rsidRPr="00B06CE0">
        <w:rPr>
          <w:rFonts w:ascii="Arial" w:hAnsi="Arial" w:cs="Arial"/>
          <w:sz w:val="22"/>
          <w:szCs w:val="22"/>
        </w:rPr>
        <w:t xml:space="preserve"> or CEO shall respond in a prompt, confidential</w:t>
      </w:r>
      <w:r w:rsidR="00660313">
        <w:rPr>
          <w:rFonts w:ascii="Arial" w:hAnsi="Arial" w:cs="Arial"/>
          <w:sz w:val="22"/>
          <w:szCs w:val="22"/>
        </w:rPr>
        <w:t>,</w:t>
      </w:r>
      <w:r w:rsidRPr="00B06CE0">
        <w:rPr>
          <w:rFonts w:ascii="Arial" w:hAnsi="Arial" w:cs="Arial"/>
          <w:sz w:val="22"/>
          <w:szCs w:val="22"/>
        </w:rPr>
        <w:t xml:space="preserve"> and thorough manner.  They will comply with applicable provisions of civil law requiring reports for abuse of minors, vulnerable persons, and elderly.  They will verify that a necessary report has been filed with state authorities.  The accused party may be placed on immediate administrative leave.  Every attempt will be made to complete the investigation within 5 days of the complaint.  </w:t>
      </w:r>
    </w:p>
    <w:p w14:paraId="62570094" w14:textId="77777777" w:rsidR="00B06CE0" w:rsidRPr="00B06CE0" w:rsidRDefault="00B06CE0" w:rsidP="00B06CE0">
      <w:pPr>
        <w:rPr>
          <w:rFonts w:ascii="Arial" w:hAnsi="Arial" w:cs="Arial"/>
          <w:sz w:val="22"/>
          <w:szCs w:val="22"/>
        </w:rPr>
      </w:pPr>
    </w:p>
    <w:p w14:paraId="3EBE098E" w14:textId="2C873B7D" w:rsidR="00B06CE0" w:rsidRPr="00B06CE0" w:rsidRDefault="00B06CE0" w:rsidP="00B06CE0">
      <w:pPr>
        <w:rPr>
          <w:rFonts w:ascii="Arial" w:hAnsi="Arial" w:cs="Arial"/>
          <w:sz w:val="22"/>
          <w:szCs w:val="22"/>
        </w:rPr>
      </w:pPr>
      <w:r w:rsidRPr="00B06CE0">
        <w:rPr>
          <w:rFonts w:ascii="Arial" w:hAnsi="Arial" w:cs="Arial"/>
          <w:sz w:val="22"/>
          <w:szCs w:val="22"/>
        </w:rPr>
        <w:t>They will promptly begin an investigation into the facts and circumstances of the complaint.  The Director of Quality Improvement, CHRO</w:t>
      </w:r>
      <w:r w:rsidR="00660313">
        <w:rPr>
          <w:rFonts w:ascii="Arial" w:hAnsi="Arial" w:cs="Arial"/>
          <w:sz w:val="22"/>
          <w:szCs w:val="22"/>
        </w:rPr>
        <w:t>,</w:t>
      </w:r>
      <w:r w:rsidRPr="00B06CE0">
        <w:rPr>
          <w:rFonts w:ascii="Arial" w:hAnsi="Arial" w:cs="Arial"/>
          <w:sz w:val="22"/>
          <w:szCs w:val="22"/>
        </w:rPr>
        <w:t xml:space="preserve"> and/or CEO shall contact NH legal counsel immediately for guidance and aid in the investigation.</w:t>
      </w:r>
    </w:p>
    <w:p w14:paraId="1B81539F" w14:textId="77777777" w:rsidR="00B06CE0" w:rsidRPr="00B06CE0" w:rsidRDefault="00B06CE0" w:rsidP="00B06CE0">
      <w:pPr>
        <w:rPr>
          <w:rFonts w:ascii="Arial" w:hAnsi="Arial" w:cs="Arial"/>
          <w:sz w:val="22"/>
          <w:szCs w:val="22"/>
        </w:rPr>
      </w:pPr>
    </w:p>
    <w:p w14:paraId="4B71B5BB"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Any complaint shall be put in writing by the individual receiving the complaint to ensure an accurate record of the incident.  </w:t>
      </w:r>
    </w:p>
    <w:p w14:paraId="64559EE6" w14:textId="77777777" w:rsidR="00B06CE0" w:rsidRPr="00B06CE0" w:rsidRDefault="00B06CE0" w:rsidP="00B06CE0">
      <w:pPr>
        <w:rPr>
          <w:rFonts w:ascii="Arial" w:hAnsi="Arial" w:cs="Arial"/>
          <w:sz w:val="22"/>
          <w:szCs w:val="22"/>
        </w:rPr>
      </w:pPr>
    </w:p>
    <w:p w14:paraId="43BDC0D6"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There will be no retaliation against anyone for reporting harassment or abuse or for cooperating with the investigation of a complaint.  </w:t>
      </w:r>
    </w:p>
    <w:p w14:paraId="619B9F11" w14:textId="77777777" w:rsidR="00B06CE0" w:rsidRPr="00B06CE0" w:rsidRDefault="00B06CE0" w:rsidP="00B06CE0">
      <w:pPr>
        <w:rPr>
          <w:rFonts w:ascii="Arial" w:hAnsi="Arial" w:cs="Arial"/>
          <w:sz w:val="22"/>
          <w:szCs w:val="22"/>
        </w:rPr>
      </w:pPr>
    </w:p>
    <w:p w14:paraId="2A323A66" w14:textId="77777777" w:rsidR="00B06CE0" w:rsidRPr="00B06CE0" w:rsidRDefault="00B06CE0" w:rsidP="00B06CE0">
      <w:pPr>
        <w:rPr>
          <w:rFonts w:ascii="Arial" w:hAnsi="Arial" w:cs="Arial"/>
          <w:sz w:val="22"/>
          <w:szCs w:val="22"/>
        </w:rPr>
      </w:pPr>
      <w:r w:rsidRPr="00B06CE0">
        <w:rPr>
          <w:rFonts w:ascii="Arial" w:hAnsi="Arial" w:cs="Arial"/>
          <w:sz w:val="22"/>
          <w:szCs w:val="22"/>
        </w:rPr>
        <w:t xml:space="preserve">NH will </w:t>
      </w:r>
      <w:proofErr w:type="gramStart"/>
      <w:r w:rsidRPr="00B06CE0">
        <w:rPr>
          <w:rFonts w:ascii="Arial" w:hAnsi="Arial" w:cs="Arial"/>
          <w:sz w:val="22"/>
          <w:szCs w:val="22"/>
        </w:rPr>
        <w:t>honor a complainant’s request for confidentiality regarding any complaint and the result of its investigation to the fullest extent</w:t>
      </w:r>
      <w:proofErr w:type="gramEnd"/>
      <w:r w:rsidRPr="00B06CE0">
        <w:rPr>
          <w:rFonts w:ascii="Arial" w:hAnsi="Arial" w:cs="Arial"/>
          <w:sz w:val="22"/>
          <w:szCs w:val="22"/>
        </w:rPr>
        <w:t xml:space="preserve"> practicable.</w:t>
      </w:r>
    </w:p>
    <w:p w14:paraId="63F7321F" w14:textId="77777777" w:rsidR="00B06CE0" w:rsidRPr="00B06CE0" w:rsidRDefault="00B06CE0" w:rsidP="00B06CE0">
      <w:pPr>
        <w:rPr>
          <w:rFonts w:ascii="Arial" w:hAnsi="Arial" w:cs="Arial"/>
          <w:sz w:val="22"/>
          <w:szCs w:val="22"/>
        </w:rPr>
      </w:pPr>
    </w:p>
    <w:p w14:paraId="1D4AABA7" w14:textId="526FAB9E" w:rsidR="00B06CE0" w:rsidRPr="00B06CE0" w:rsidRDefault="00B06CE0" w:rsidP="00B06CE0">
      <w:pPr>
        <w:rPr>
          <w:rFonts w:ascii="Arial" w:hAnsi="Arial" w:cs="Arial"/>
          <w:sz w:val="22"/>
          <w:szCs w:val="22"/>
        </w:rPr>
      </w:pPr>
      <w:r w:rsidRPr="00B06CE0">
        <w:rPr>
          <w:rFonts w:ascii="Arial" w:hAnsi="Arial" w:cs="Arial"/>
          <w:sz w:val="22"/>
          <w:szCs w:val="22"/>
        </w:rPr>
        <w:t xml:space="preserve">Upon receipt of a complaint or other specific information regarding possible harassment or abuse, the person responsible for </w:t>
      </w:r>
      <w:r w:rsidR="00660313">
        <w:rPr>
          <w:rFonts w:ascii="Arial" w:hAnsi="Arial" w:cs="Arial"/>
          <w:sz w:val="22"/>
          <w:szCs w:val="22"/>
        </w:rPr>
        <w:t xml:space="preserve">the </w:t>
      </w:r>
      <w:r w:rsidRPr="00B06CE0">
        <w:rPr>
          <w:rFonts w:ascii="Arial" w:hAnsi="Arial" w:cs="Arial"/>
          <w:sz w:val="22"/>
          <w:szCs w:val="22"/>
        </w:rPr>
        <w:t>investigation shall:</w:t>
      </w:r>
    </w:p>
    <w:p w14:paraId="54A7D7B8" w14:textId="77777777" w:rsidR="00B06CE0" w:rsidRPr="00B06CE0" w:rsidRDefault="00B06CE0" w:rsidP="00B06CE0">
      <w:pPr>
        <w:rPr>
          <w:rFonts w:ascii="Arial" w:hAnsi="Arial" w:cs="Arial"/>
          <w:sz w:val="22"/>
          <w:szCs w:val="22"/>
        </w:rPr>
      </w:pPr>
    </w:p>
    <w:p w14:paraId="460B9492" w14:textId="77777777" w:rsidR="00B06CE0" w:rsidRPr="00B06CE0" w:rsidRDefault="00B06CE0" w:rsidP="00B06CE0">
      <w:pPr>
        <w:numPr>
          <w:ilvl w:val="0"/>
          <w:numId w:val="6"/>
        </w:numPr>
        <w:rPr>
          <w:rFonts w:ascii="Arial" w:hAnsi="Arial" w:cs="Arial"/>
          <w:sz w:val="22"/>
          <w:szCs w:val="22"/>
        </w:rPr>
      </w:pPr>
      <w:r w:rsidRPr="00B06CE0">
        <w:rPr>
          <w:rFonts w:ascii="Arial" w:hAnsi="Arial" w:cs="Arial"/>
          <w:sz w:val="22"/>
          <w:szCs w:val="22"/>
        </w:rPr>
        <w:t xml:space="preserve">Promptly and confidentially investigate the incident and surrounding circumstances by talking to, and obtaining signed statements from, witnesses or other persons having information.    All parties shall be interviewed by two NH staff and those interviewed will be advised of their right to have someone of their choosing present. </w:t>
      </w:r>
    </w:p>
    <w:p w14:paraId="454F8001" w14:textId="77777777" w:rsidR="00B06CE0" w:rsidRPr="00B06CE0" w:rsidRDefault="00B06CE0" w:rsidP="00B06CE0">
      <w:pPr>
        <w:rPr>
          <w:rFonts w:ascii="Arial" w:hAnsi="Arial" w:cs="Arial"/>
          <w:sz w:val="22"/>
          <w:szCs w:val="22"/>
        </w:rPr>
      </w:pPr>
    </w:p>
    <w:p w14:paraId="15EE6D79" w14:textId="77777777" w:rsidR="00B06CE0" w:rsidRPr="00B06CE0" w:rsidRDefault="00B06CE0" w:rsidP="00B06CE0">
      <w:pPr>
        <w:numPr>
          <w:ilvl w:val="0"/>
          <w:numId w:val="6"/>
        </w:numPr>
        <w:rPr>
          <w:rFonts w:ascii="Arial" w:hAnsi="Arial" w:cs="Arial"/>
          <w:sz w:val="22"/>
          <w:szCs w:val="22"/>
        </w:rPr>
      </w:pPr>
      <w:r w:rsidRPr="00B06CE0">
        <w:rPr>
          <w:rFonts w:ascii="Arial" w:hAnsi="Arial" w:cs="Arial"/>
          <w:sz w:val="22"/>
          <w:szCs w:val="22"/>
        </w:rPr>
        <w:t xml:space="preserve">After conducting the first interviews, the investigator should advise the alleged offender of the complaint.  </w:t>
      </w:r>
    </w:p>
    <w:p w14:paraId="76EA7CE4" w14:textId="77777777" w:rsidR="00B06CE0" w:rsidRPr="00B06CE0" w:rsidRDefault="00B06CE0" w:rsidP="00B06CE0">
      <w:pPr>
        <w:rPr>
          <w:rFonts w:ascii="Arial" w:hAnsi="Arial" w:cs="Arial"/>
          <w:sz w:val="22"/>
          <w:szCs w:val="22"/>
        </w:rPr>
      </w:pPr>
    </w:p>
    <w:p w14:paraId="1CC6310A" w14:textId="21179B00" w:rsidR="00B06CE0" w:rsidRPr="00B06CE0" w:rsidRDefault="00B06CE0" w:rsidP="00B06CE0">
      <w:pPr>
        <w:numPr>
          <w:ilvl w:val="0"/>
          <w:numId w:val="6"/>
        </w:numPr>
        <w:rPr>
          <w:rFonts w:ascii="Arial" w:hAnsi="Arial" w:cs="Arial"/>
          <w:sz w:val="22"/>
          <w:szCs w:val="22"/>
        </w:rPr>
      </w:pPr>
      <w:r w:rsidRPr="00B06CE0">
        <w:rPr>
          <w:rFonts w:ascii="Arial" w:hAnsi="Arial" w:cs="Arial"/>
          <w:sz w:val="22"/>
          <w:szCs w:val="22"/>
        </w:rPr>
        <w:t>If the allegation is not proven or admitted</w:t>
      </w:r>
      <w:r w:rsidR="00660313">
        <w:rPr>
          <w:rFonts w:ascii="Arial" w:hAnsi="Arial" w:cs="Arial"/>
          <w:sz w:val="22"/>
          <w:szCs w:val="22"/>
        </w:rPr>
        <w:t>,</w:t>
      </w:r>
      <w:r w:rsidRPr="00B06CE0">
        <w:rPr>
          <w:rFonts w:ascii="Arial" w:hAnsi="Arial" w:cs="Arial"/>
          <w:sz w:val="22"/>
          <w:szCs w:val="22"/>
        </w:rPr>
        <w:t xml:space="preserve"> the investigator shall conduct further investigation until he/she has made </w:t>
      </w:r>
      <w:proofErr w:type="gramStart"/>
      <w:r w:rsidRPr="00B06CE0">
        <w:rPr>
          <w:rFonts w:ascii="Arial" w:hAnsi="Arial" w:cs="Arial"/>
          <w:sz w:val="22"/>
          <w:szCs w:val="22"/>
        </w:rPr>
        <w:t>determination</w:t>
      </w:r>
      <w:proofErr w:type="gramEnd"/>
      <w:r w:rsidRPr="00B06CE0">
        <w:rPr>
          <w:rFonts w:ascii="Arial" w:hAnsi="Arial" w:cs="Arial"/>
          <w:sz w:val="22"/>
          <w:szCs w:val="22"/>
        </w:rPr>
        <w:t xml:space="preserve"> or it becomes apparent that further investigation is unlikely to produce more information.</w:t>
      </w:r>
    </w:p>
    <w:p w14:paraId="7A5409FF" w14:textId="77777777" w:rsidR="00B06CE0" w:rsidRPr="00B06CE0" w:rsidRDefault="00B06CE0" w:rsidP="00B06CE0">
      <w:pPr>
        <w:rPr>
          <w:rFonts w:ascii="Arial" w:hAnsi="Arial" w:cs="Arial"/>
          <w:sz w:val="22"/>
          <w:szCs w:val="22"/>
        </w:rPr>
      </w:pPr>
    </w:p>
    <w:p w14:paraId="051072C7" w14:textId="77777777" w:rsidR="00B06CE0" w:rsidRPr="00B06CE0" w:rsidRDefault="00B06CE0" w:rsidP="00B06CE0">
      <w:pPr>
        <w:numPr>
          <w:ilvl w:val="0"/>
          <w:numId w:val="6"/>
        </w:numPr>
        <w:rPr>
          <w:rFonts w:ascii="Arial" w:hAnsi="Arial" w:cs="Arial"/>
          <w:sz w:val="22"/>
          <w:szCs w:val="22"/>
        </w:rPr>
      </w:pPr>
      <w:r w:rsidRPr="00B06CE0">
        <w:rPr>
          <w:rFonts w:ascii="Arial" w:hAnsi="Arial" w:cs="Arial"/>
          <w:sz w:val="22"/>
          <w:szCs w:val="22"/>
        </w:rPr>
        <w:t>If the investigation confirms that a violation of this policy has occurred, the investigator shall report findings to the CEO in writing with a recommendation for disciplinary action or remedial measures.  The CEO will evaluate the information and recommendations.  More information may be collected.  The CEO will render the final decision.</w:t>
      </w:r>
    </w:p>
    <w:p w14:paraId="630FE893" w14:textId="77777777" w:rsidR="00B06CE0" w:rsidRPr="00B06CE0" w:rsidRDefault="00B06CE0" w:rsidP="00B06CE0">
      <w:pPr>
        <w:rPr>
          <w:rFonts w:ascii="Arial" w:hAnsi="Arial" w:cs="Arial"/>
          <w:sz w:val="22"/>
          <w:szCs w:val="22"/>
        </w:rPr>
      </w:pPr>
    </w:p>
    <w:p w14:paraId="745A36A7" w14:textId="77777777" w:rsidR="00B06CE0" w:rsidRPr="00B06CE0" w:rsidRDefault="00B06CE0" w:rsidP="00B06CE0">
      <w:pPr>
        <w:numPr>
          <w:ilvl w:val="0"/>
          <w:numId w:val="6"/>
        </w:numPr>
        <w:rPr>
          <w:rFonts w:ascii="Arial" w:hAnsi="Arial" w:cs="Arial"/>
          <w:sz w:val="22"/>
          <w:szCs w:val="22"/>
        </w:rPr>
      </w:pPr>
      <w:r w:rsidRPr="00B06CE0">
        <w:rPr>
          <w:rFonts w:ascii="Arial" w:hAnsi="Arial" w:cs="Arial"/>
          <w:sz w:val="22"/>
          <w:szCs w:val="22"/>
        </w:rPr>
        <w:t xml:space="preserve">After the investigation, the CEO or the CHRO will advise the complaining person of the outcome of the investigation.  </w:t>
      </w:r>
    </w:p>
    <w:p w14:paraId="43EF8A0C" w14:textId="77777777" w:rsidR="00B06CE0" w:rsidRPr="00B06CE0" w:rsidRDefault="00B06CE0" w:rsidP="00B06CE0">
      <w:pPr>
        <w:rPr>
          <w:rFonts w:ascii="Arial" w:hAnsi="Arial" w:cs="Arial"/>
          <w:sz w:val="22"/>
          <w:szCs w:val="22"/>
        </w:rPr>
      </w:pPr>
    </w:p>
    <w:p w14:paraId="578FBF0E" w14:textId="77777777" w:rsidR="00B06CE0" w:rsidRDefault="00B06CE0">
      <w:pPr>
        <w:rPr>
          <w:rFonts w:ascii="Arial" w:hAnsi="Arial" w:cs="Arial"/>
          <w:sz w:val="22"/>
          <w:szCs w:val="22"/>
        </w:rPr>
      </w:pPr>
      <w:r>
        <w:rPr>
          <w:rFonts w:ascii="Arial" w:hAnsi="Arial" w:cs="Arial"/>
          <w:sz w:val="22"/>
          <w:szCs w:val="22"/>
        </w:rPr>
        <w:br w:type="page"/>
      </w:r>
    </w:p>
    <w:p w14:paraId="40A16DFA" w14:textId="77777777" w:rsidR="00B06CE0" w:rsidRPr="00B06CE0" w:rsidRDefault="00B06CE0" w:rsidP="00B06CE0">
      <w:pPr>
        <w:rPr>
          <w:rFonts w:ascii="Arial" w:hAnsi="Arial" w:cs="Arial"/>
          <w:sz w:val="22"/>
          <w:szCs w:val="22"/>
        </w:rPr>
      </w:pPr>
      <w:r w:rsidRPr="00B06CE0">
        <w:rPr>
          <w:rFonts w:ascii="Arial" w:hAnsi="Arial" w:cs="Arial"/>
          <w:sz w:val="22"/>
          <w:szCs w:val="22"/>
        </w:rPr>
        <w:lastRenderedPageBreak/>
        <w:t>DISCIPLINE</w:t>
      </w:r>
    </w:p>
    <w:p w14:paraId="0C04ED42" w14:textId="77777777" w:rsidR="00B06CE0" w:rsidRPr="00B06CE0" w:rsidRDefault="00B06CE0" w:rsidP="00B06CE0">
      <w:pPr>
        <w:rPr>
          <w:rFonts w:ascii="Arial" w:hAnsi="Arial" w:cs="Arial"/>
          <w:sz w:val="22"/>
          <w:szCs w:val="22"/>
        </w:rPr>
      </w:pPr>
    </w:p>
    <w:p w14:paraId="340EC3DC" w14:textId="77777777" w:rsidR="00B06CE0" w:rsidRPr="00B06CE0" w:rsidRDefault="00B06CE0" w:rsidP="00B06CE0">
      <w:pPr>
        <w:rPr>
          <w:rFonts w:ascii="Arial" w:hAnsi="Arial" w:cs="Arial"/>
          <w:sz w:val="22"/>
          <w:szCs w:val="22"/>
        </w:rPr>
      </w:pPr>
      <w:r w:rsidRPr="00B06CE0">
        <w:rPr>
          <w:rFonts w:ascii="Arial" w:hAnsi="Arial" w:cs="Arial"/>
          <w:sz w:val="22"/>
          <w:szCs w:val="22"/>
        </w:rPr>
        <w:t>When the investigation determines someone has violated this policy, appropriate corrective action will be taken.  This may include, but is not limited to:</w:t>
      </w:r>
    </w:p>
    <w:p w14:paraId="357CA251" w14:textId="77777777" w:rsidR="00B06CE0" w:rsidRPr="00B06CE0" w:rsidRDefault="00B06CE0" w:rsidP="00B06CE0">
      <w:pPr>
        <w:numPr>
          <w:ilvl w:val="0"/>
          <w:numId w:val="7"/>
        </w:numPr>
        <w:rPr>
          <w:rFonts w:ascii="Arial" w:hAnsi="Arial" w:cs="Arial"/>
          <w:sz w:val="22"/>
          <w:szCs w:val="22"/>
        </w:rPr>
      </w:pPr>
      <w:r w:rsidRPr="00B06CE0">
        <w:rPr>
          <w:rFonts w:ascii="Arial" w:hAnsi="Arial" w:cs="Arial"/>
          <w:sz w:val="22"/>
          <w:szCs w:val="22"/>
        </w:rPr>
        <w:t>Oral or written reprimand</w:t>
      </w:r>
    </w:p>
    <w:p w14:paraId="096BDDA3" w14:textId="77777777" w:rsidR="00B06CE0" w:rsidRPr="00B06CE0" w:rsidRDefault="00B06CE0" w:rsidP="00B06CE0">
      <w:pPr>
        <w:numPr>
          <w:ilvl w:val="0"/>
          <w:numId w:val="7"/>
        </w:numPr>
        <w:rPr>
          <w:rFonts w:ascii="Arial" w:hAnsi="Arial" w:cs="Arial"/>
          <w:sz w:val="22"/>
          <w:szCs w:val="22"/>
        </w:rPr>
      </w:pPr>
      <w:r w:rsidRPr="00B06CE0">
        <w:rPr>
          <w:rFonts w:ascii="Arial" w:hAnsi="Arial" w:cs="Arial"/>
          <w:sz w:val="22"/>
          <w:szCs w:val="22"/>
        </w:rPr>
        <w:t>Referral to counseling</w:t>
      </w:r>
    </w:p>
    <w:p w14:paraId="0A227263" w14:textId="77777777" w:rsidR="00B06CE0" w:rsidRPr="00B06CE0" w:rsidRDefault="00B06CE0" w:rsidP="00B06CE0">
      <w:pPr>
        <w:numPr>
          <w:ilvl w:val="0"/>
          <w:numId w:val="7"/>
        </w:numPr>
        <w:rPr>
          <w:rFonts w:ascii="Arial" w:hAnsi="Arial" w:cs="Arial"/>
          <w:sz w:val="22"/>
          <w:szCs w:val="22"/>
        </w:rPr>
      </w:pPr>
      <w:r w:rsidRPr="00B06CE0">
        <w:rPr>
          <w:rFonts w:ascii="Arial" w:hAnsi="Arial" w:cs="Arial"/>
          <w:sz w:val="22"/>
          <w:szCs w:val="22"/>
        </w:rPr>
        <w:t>Reassignment</w:t>
      </w:r>
    </w:p>
    <w:p w14:paraId="668AEDF8" w14:textId="77777777" w:rsidR="00B06CE0" w:rsidRPr="00B06CE0" w:rsidRDefault="00B06CE0" w:rsidP="00B06CE0">
      <w:pPr>
        <w:numPr>
          <w:ilvl w:val="0"/>
          <w:numId w:val="7"/>
        </w:numPr>
        <w:rPr>
          <w:rFonts w:ascii="Arial" w:hAnsi="Arial" w:cs="Arial"/>
          <w:sz w:val="22"/>
          <w:szCs w:val="22"/>
        </w:rPr>
      </w:pPr>
      <w:r w:rsidRPr="00B06CE0">
        <w:rPr>
          <w:rFonts w:ascii="Arial" w:hAnsi="Arial" w:cs="Arial"/>
          <w:sz w:val="22"/>
          <w:szCs w:val="22"/>
        </w:rPr>
        <w:t>Suspension without pay</w:t>
      </w:r>
    </w:p>
    <w:p w14:paraId="7AD83129" w14:textId="77777777" w:rsidR="00B06CE0" w:rsidRPr="00B06CE0" w:rsidRDefault="00B06CE0" w:rsidP="00B06CE0">
      <w:pPr>
        <w:numPr>
          <w:ilvl w:val="0"/>
          <w:numId w:val="7"/>
        </w:numPr>
        <w:rPr>
          <w:rFonts w:ascii="Arial" w:hAnsi="Arial" w:cs="Arial"/>
          <w:sz w:val="22"/>
          <w:szCs w:val="22"/>
        </w:rPr>
      </w:pPr>
      <w:r w:rsidRPr="00B06CE0">
        <w:rPr>
          <w:rFonts w:ascii="Arial" w:hAnsi="Arial" w:cs="Arial"/>
          <w:sz w:val="22"/>
          <w:szCs w:val="22"/>
        </w:rPr>
        <w:t>Termination of employment</w:t>
      </w:r>
    </w:p>
    <w:sectPr w:rsidR="00B06CE0" w:rsidRPr="00B06CE0" w:rsidSect="00574A4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76" w:footer="57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C61C" w14:textId="77777777" w:rsidR="00B06CE0" w:rsidRDefault="00B06CE0">
      <w:r>
        <w:separator/>
      </w:r>
    </w:p>
  </w:endnote>
  <w:endnote w:type="continuationSeparator" w:id="0">
    <w:p w14:paraId="2E092B83" w14:textId="77777777" w:rsidR="00B06CE0" w:rsidRDefault="00B0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746" w14:textId="77777777" w:rsidR="00BB69F4" w:rsidRDefault="00BB6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5AA4" w14:textId="77777777" w:rsidR="00E522ED" w:rsidRPr="007F2848" w:rsidRDefault="00B06CE0" w:rsidP="00E522ED">
    <w:pPr>
      <w:pStyle w:val="Footer"/>
      <w:pBdr>
        <w:top w:val="single" w:sz="4" w:space="1" w:color="auto"/>
      </w:pBdr>
      <w:tabs>
        <w:tab w:val="clear" w:pos="8640"/>
        <w:tab w:val="left" w:pos="3300"/>
        <w:tab w:val="right" w:pos="9360"/>
      </w:tabs>
      <w:rPr>
        <w:rFonts w:ascii="Arial" w:hAnsi="Arial" w:cs="Arial"/>
        <w:sz w:val="18"/>
        <w:szCs w:val="18"/>
      </w:rPr>
    </w:pPr>
    <w:r>
      <w:rPr>
        <w:rFonts w:ascii="Arial" w:hAnsi="Arial" w:cs="Arial"/>
        <w:b/>
        <w:sz w:val="18"/>
        <w:szCs w:val="18"/>
      </w:rPr>
      <w:t>Sexual Harassment and Abuse Policy</w:t>
    </w:r>
    <w:r w:rsidR="003A1822">
      <w:rPr>
        <w:rFonts w:ascii="Arial" w:hAnsi="Arial" w:cs="Arial"/>
        <w:b/>
        <w:sz w:val="18"/>
        <w:szCs w:val="18"/>
      </w:rPr>
      <w:tab/>
    </w:r>
    <w:r w:rsidR="00B57EC4">
      <w:rPr>
        <w:rFonts w:ascii="Arial" w:hAnsi="Arial" w:cs="Arial"/>
        <w:b/>
        <w:sz w:val="18"/>
        <w:szCs w:val="18"/>
      </w:rPr>
      <w:tab/>
    </w:r>
    <w:r w:rsidR="00B57EC4">
      <w:rPr>
        <w:rFonts w:ascii="Arial" w:hAnsi="Arial" w:cs="Arial"/>
        <w:b/>
        <w:sz w:val="18"/>
        <w:szCs w:val="18"/>
      </w:rPr>
      <w:tab/>
    </w:r>
    <w:r w:rsidR="00E522ED" w:rsidRPr="007F2848">
      <w:rPr>
        <w:rFonts w:ascii="Arial" w:hAnsi="Arial" w:cs="Arial"/>
        <w:sz w:val="18"/>
        <w:szCs w:val="18"/>
      </w:rPr>
      <w:t>Page</w:t>
    </w:r>
    <w:r w:rsidR="00E522ED">
      <w:rPr>
        <w:rFonts w:ascii="Arial" w:hAnsi="Arial" w:cs="Arial"/>
        <w:sz w:val="18"/>
        <w:szCs w:val="18"/>
      </w:rPr>
      <w:t xml:space="preserve"> </w:t>
    </w:r>
    <w:r w:rsidR="00E522ED" w:rsidRPr="007F2848">
      <w:rPr>
        <w:rFonts w:ascii="Arial" w:hAnsi="Arial" w:cs="Arial"/>
        <w:sz w:val="18"/>
        <w:szCs w:val="18"/>
      </w:rPr>
      <w:fldChar w:fldCharType="begin"/>
    </w:r>
    <w:r w:rsidR="00E522ED" w:rsidRPr="007F2848">
      <w:rPr>
        <w:rFonts w:ascii="Arial" w:hAnsi="Arial" w:cs="Arial"/>
        <w:sz w:val="18"/>
        <w:szCs w:val="18"/>
      </w:rPr>
      <w:instrText xml:space="preserve"> PAGE   \* MERGEFORMAT </w:instrText>
    </w:r>
    <w:r w:rsidR="00E522ED" w:rsidRPr="007F2848">
      <w:rPr>
        <w:rFonts w:ascii="Arial" w:hAnsi="Arial" w:cs="Arial"/>
        <w:sz w:val="18"/>
        <w:szCs w:val="18"/>
      </w:rPr>
      <w:fldChar w:fldCharType="separate"/>
    </w:r>
    <w:r w:rsidR="00E522ED">
      <w:rPr>
        <w:rFonts w:ascii="Arial" w:hAnsi="Arial" w:cs="Arial"/>
        <w:sz w:val="18"/>
        <w:szCs w:val="18"/>
      </w:rPr>
      <w:t>1</w:t>
    </w:r>
    <w:r w:rsidR="00E522ED" w:rsidRPr="007F2848">
      <w:rPr>
        <w:rFonts w:ascii="Arial" w:hAnsi="Arial" w:cs="Arial"/>
        <w:noProof/>
        <w:sz w:val="18"/>
        <w:szCs w:val="18"/>
      </w:rPr>
      <w:fldChar w:fldCharType="end"/>
    </w:r>
    <w:r w:rsidR="00E522ED" w:rsidRPr="007F2848">
      <w:rPr>
        <w:rFonts w:ascii="Arial" w:hAnsi="Arial" w:cs="Arial"/>
        <w:sz w:val="18"/>
        <w:szCs w:val="18"/>
      </w:rPr>
      <w:t xml:space="preserve"> </w:t>
    </w:r>
  </w:p>
  <w:p w14:paraId="69FBE076" w14:textId="5F9E6EB8" w:rsidR="3DFDF304" w:rsidRPr="00BB69F4" w:rsidRDefault="3DFDF304" w:rsidP="3DFDF304">
    <w:pPr>
      <w:pStyle w:val="Footer"/>
      <w:tabs>
        <w:tab w:val="clear" w:pos="8640"/>
        <w:tab w:val="right" w:pos="9360"/>
      </w:tabs>
      <w:spacing w:line="259" w:lineRule="auto"/>
      <w:rPr>
        <w:rFonts w:ascii="Arial" w:hAnsi="Arial" w:cs="Arial"/>
        <w:sz w:val="18"/>
        <w:szCs w:val="18"/>
      </w:rPr>
    </w:pPr>
    <w:r w:rsidRPr="3DFDF304">
      <w:rPr>
        <w:rFonts w:ascii="Arial" w:hAnsi="Arial" w:cs="Arial"/>
        <w:sz w:val="18"/>
        <w:szCs w:val="18"/>
      </w:rPr>
      <w:t>Neighborhood Health</w:t>
    </w:r>
    <w:r w:rsidRPr="00BB69F4">
      <w:rPr>
        <w:sz w:val="18"/>
        <w:szCs w:val="18"/>
      </w:rPr>
      <w:tab/>
    </w:r>
    <w:r w:rsidR="00BB69F4" w:rsidRPr="00BB69F4">
      <w:rPr>
        <w:sz w:val="18"/>
        <w:szCs w:val="18"/>
      </w:rPr>
      <w:tab/>
    </w:r>
    <w:r w:rsidR="00BB69F4" w:rsidRPr="00BB69F4">
      <w:rPr>
        <w:rFonts w:ascii="Arial" w:hAnsi="Arial" w:cs="Arial"/>
        <w:sz w:val="18"/>
        <w:szCs w:val="18"/>
      </w:rPr>
      <w:t>November 8,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9A79" w14:textId="77777777" w:rsidR="00BB69F4" w:rsidRDefault="00BB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D73B" w14:textId="77777777" w:rsidR="00B06CE0" w:rsidRDefault="00B06CE0">
      <w:r>
        <w:separator/>
      </w:r>
    </w:p>
  </w:footnote>
  <w:footnote w:type="continuationSeparator" w:id="0">
    <w:p w14:paraId="18ED1722" w14:textId="77777777" w:rsidR="00B06CE0" w:rsidRDefault="00B0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E926" w14:textId="77777777" w:rsidR="00BB69F4" w:rsidRDefault="00BB6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B74D" w14:textId="77777777" w:rsidR="00737BF3" w:rsidRPr="005C5163" w:rsidRDefault="00737BF3" w:rsidP="00737BF3">
    <w:pPr>
      <w:pStyle w:val="Header"/>
      <w:pBdr>
        <w:bottom w:val="single" w:sz="12" w:space="1" w:color="auto"/>
      </w:pBdr>
      <w:tabs>
        <w:tab w:val="left" w:pos="5568"/>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0E676B">
      <w:rPr>
        <w:rFonts w:cs="Arial"/>
        <w:noProof/>
      </w:rPr>
      <w:drawing>
        <wp:anchor distT="0" distB="0" distL="114300" distR="114300" simplePos="0" relativeHeight="251659264" behindDoc="0" locked="0" layoutInCell="1" allowOverlap="1" wp14:anchorId="6988AD80" wp14:editId="3B74EE9A">
          <wp:simplePos x="0" y="0"/>
          <wp:positionH relativeFrom="margin">
            <wp:align>center</wp:align>
          </wp:positionH>
          <wp:positionV relativeFrom="paragraph">
            <wp:posOffset>-160020</wp:posOffset>
          </wp:positionV>
          <wp:extent cx="694944" cy="256032"/>
          <wp:effectExtent l="0" t="0" r="0" b="0"/>
          <wp:wrapNone/>
          <wp:docPr id="9" name="Picture 9" descr="Neighborhood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rhood Heat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944" cy="2560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1FCC" w14:textId="77777777" w:rsidR="00BB69F4" w:rsidRDefault="00BB6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D4627"/>
    <w:multiLevelType w:val="hybridMultilevel"/>
    <w:tmpl w:val="0D001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953FE"/>
    <w:multiLevelType w:val="hybridMultilevel"/>
    <w:tmpl w:val="04442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64263A"/>
    <w:multiLevelType w:val="hybridMultilevel"/>
    <w:tmpl w:val="55CC0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31F76"/>
    <w:multiLevelType w:val="hybridMultilevel"/>
    <w:tmpl w:val="6B423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96550"/>
    <w:multiLevelType w:val="hybridMultilevel"/>
    <w:tmpl w:val="EC2AB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512CC"/>
    <w:multiLevelType w:val="hybridMultilevel"/>
    <w:tmpl w:val="C3A05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5A6E42"/>
    <w:multiLevelType w:val="hybridMultilevel"/>
    <w:tmpl w:val="5A1C5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2566900">
    <w:abstractNumId w:val="4"/>
  </w:num>
  <w:num w:numId="2" w16cid:durableId="774329373">
    <w:abstractNumId w:val="2"/>
  </w:num>
  <w:num w:numId="3" w16cid:durableId="176623149">
    <w:abstractNumId w:val="0"/>
  </w:num>
  <w:num w:numId="4" w16cid:durableId="1902327566">
    <w:abstractNumId w:val="1"/>
  </w:num>
  <w:num w:numId="5" w16cid:durableId="63575260">
    <w:abstractNumId w:val="3"/>
  </w:num>
  <w:num w:numId="6" w16cid:durableId="126554531">
    <w:abstractNumId w:val="6"/>
  </w:num>
  <w:num w:numId="7" w16cid:durableId="74148808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E0"/>
    <w:rsid w:val="0000301F"/>
    <w:rsid w:val="0001272E"/>
    <w:rsid w:val="00013B9F"/>
    <w:rsid w:val="00016D45"/>
    <w:rsid w:val="0003272B"/>
    <w:rsid w:val="00032DB0"/>
    <w:rsid w:val="0003306B"/>
    <w:rsid w:val="00035C27"/>
    <w:rsid w:val="00036392"/>
    <w:rsid w:val="00042814"/>
    <w:rsid w:val="00042D0F"/>
    <w:rsid w:val="00043CB1"/>
    <w:rsid w:val="00055ABA"/>
    <w:rsid w:val="000560B5"/>
    <w:rsid w:val="000571A9"/>
    <w:rsid w:val="00063667"/>
    <w:rsid w:val="00065F86"/>
    <w:rsid w:val="000668FF"/>
    <w:rsid w:val="00066BDB"/>
    <w:rsid w:val="0007680A"/>
    <w:rsid w:val="000830B7"/>
    <w:rsid w:val="0008737E"/>
    <w:rsid w:val="00093E9F"/>
    <w:rsid w:val="00095840"/>
    <w:rsid w:val="000971E6"/>
    <w:rsid w:val="000A1CF8"/>
    <w:rsid w:val="000A473B"/>
    <w:rsid w:val="000B1309"/>
    <w:rsid w:val="000B1898"/>
    <w:rsid w:val="000B5703"/>
    <w:rsid w:val="000C33C7"/>
    <w:rsid w:val="000C5902"/>
    <w:rsid w:val="000C67D9"/>
    <w:rsid w:val="000D167A"/>
    <w:rsid w:val="000E0BFD"/>
    <w:rsid w:val="000E2271"/>
    <w:rsid w:val="000E2DC5"/>
    <w:rsid w:val="000E6D89"/>
    <w:rsid w:val="0010052B"/>
    <w:rsid w:val="0010369D"/>
    <w:rsid w:val="00111406"/>
    <w:rsid w:val="00115CCB"/>
    <w:rsid w:val="00117F6B"/>
    <w:rsid w:val="001219B6"/>
    <w:rsid w:val="0012374E"/>
    <w:rsid w:val="00133B80"/>
    <w:rsid w:val="00133E97"/>
    <w:rsid w:val="00140074"/>
    <w:rsid w:val="00147ABA"/>
    <w:rsid w:val="0015301A"/>
    <w:rsid w:val="001530D2"/>
    <w:rsid w:val="00160A31"/>
    <w:rsid w:val="001614E5"/>
    <w:rsid w:val="0016151D"/>
    <w:rsid w:val="001621F5"/>
    <w:rsid w:val="0017140D"/>
    <w:rsid w:val="00171A23"/>
    <w:rsid w:val="00174FBF"/>
    <w:rsid w:val="00175660"/>
    <w:rsid w:val="00180C73"/>
    <w:rsid w:val="00182678"/>
    <w:rsid w:val="00183010"/>
    <w:rsid w:val="001848D4"/>
    <w:rsid w:val="00191F2B"/>
    <w:rsid w:val="001A00A5"/>
    <w:rsid w:val="001A17ED"/>
    <w:rsid w:val="001A6E6F"/>
    <w:rsid w:val="001A7CC5"/>
    <w:rsid w:val="001C7EEB"/>
    <w:rsid w:val="001D461A"/>
    <w:rsid w:val="001D49F6"/>
    <w:rsid w:val="001E0674"/>
    <w:rsid w:val="001F1A9E"/>
    <w:rsid w:val="001F46EE"/>
    <w:rsid w:val="00200BBD"/>
    <w:rsid w:val="002013CB"/>
    <w:rsid w:val="00201BB5"/>
    <w:rsid w:val="00206ACA"/>
    <w:rsid w:val="00220C5E"/>
    <w:rsid w:val="002321DC"/>
    <w:rsid w:val="0023282D"/>
    <w:rsid w:val="002440F1"/>
    <w:rsid w:val="002452DF"/>
    <w:rsid w:val="00246BA4"/>
    <w:rsid w:val="00263444"/>
    <w:rsid w:val="002679F9"/>
    <w:rsid w:val="00271E1A"/>
    <w:rsid w:val="00277038"/>
    <w:rsid w:val="002A4ED2"/>
    <w:rsid w:val="002B5C0D"/>
    <w:rsid w:val="002C12D5"/>
    <w:rsid w:val="002C3908"/>
    <w:rsid w:val="002C43FC"/>
    <w:rsid w:val="002C7827"/>
    <w:rsid w:val="002D1F6E"/>
    <w:rsid w:val="002E03C5"/>
    <w:rsid w:val="002E2E8D"/>
    <w:rsid w:val="002E31F7"/>
    <w:rsid w:val="002E3984"/>
    <w:rsid w:val="002E3B98"/>
    <w:rsid w:val="002E550E"/>
    <w:rsid w:val="002E66BA"/>
    <w:rsid w:val="002E7AD0"/>
    <w:rsid w:val="002F051E"/>
    <w:rsid w:val="002F287C"/>
    <w:rsid w:val="002F2DDB"/>
    <w:rsid w:val="00302BE2"/>
    <w:rsid w:val="00302E2B"/>
    <w:rsid w:val="00307044"/>
    <w:rsid w:val="003077B0"/>
    <w:rsid w:val="00307C71"/>
    <w:rsid w:val="00312915"/>
    <w:rsid w:val="00313241"/>
    <w:rsid w:val="00316E04"/>
    <w:rsid w:val="003212D2"/>
    <w:rsid w:val="0032177C"/>
    <w:rsid w:val="003269DB"/>
    <w:rsid w:val="00326E95"/>
    <w:rsid w:val="00334C59"/>
    <w:rsid w:val="00337DA5"/>
    <w:rsid w:val="003424C4"/>
    <w:rsid w:val="00347317"/>
    <w:rsid w:val="00360B3A"/>
    <w:rsid w:val="00362E9F"/>
    <w:rsid w:val="003718EA"/>
    <w:rsid w:val="0038091A"/>
    <w:rsid w:val="003854C8"/>
    <w:rsid w:val="0038587A"/>
    <w:rsid w:val="0038639E"/>
    <w:rsid w:val="003910AD"/>
    <w:rsid w:val="0039702A"/>
    <w:rsid w:val="003A0C89"/>
    <w:rsid w:val="003A1822"/>
    <w:rsid w:val="003A5443"/>
    <w:rsid w:val="003A58F9"/>
    <w:rsid w:val="003B52D8"/>
    <w:rsid w:val="003C3D52"/>
    <w:rsid w:val="003C3F84"/>
    <w:rsid w:val="003C4285"/>
    <w:rsid w:val="003C597D"/>
    <w:rsid w:val="003D051F"/>
    <w:rsid w:val="003D1BF8"/>
    <w:rsid w:val="003D593D"/>
    <w:rsid w:val="003D7958"/>
    <w:rsid w:val="003E0389"/>
    <w:rsid w:val="003E42DB"/>
    <w:rsid w:val="003E6A8D"/>
    <w:rsid w:val="003E74EE"/>
    <w:rsid w:val="003E76DE"/>
    <w:rsid w:val="003F0202"/>
    <w:rsid w:val="003F10AB"/>
    <w:rsid w:val="003F1CA3"/>
    <w:rsid w:val="003F213D"/>
    <w:rsid w:val="003F4C7E"/>
    <w:rsid w:val="00401C74"/>
    <w:rsid w:val="00424783"/>
    <w:rsid w:val="0043560C"/>
    <w:rsid w:val="00437EE7"/>
    <w:rsid w:val="00443189"/>
    <w:rsid w:val="00444605"/>
    <w:rsid w:val="00445AE9"/>
    <w:rsid w:val="00461341"/>
    <w:rsid w:val="00464021"/>
    <w:rsid w:val="0046548A"/>
    <w:rsid w:val="00475CAC"/>
    <w:rsid w:val="00481F02"/>
    <w:rsid w:val="00482F8F"/>
    <w:rsid w:val="00485C3B"/>
    <w:rsid w:val="00486187"/>
    <w:rsid w:val="004865E6"/>
    <w:rsid w:val="00490DCD"/>
    <w:rsid w:val="00491140"/>
    <w:rsid w:val="00494126"/>
    <w:rsid w:val="004957A7"/>
    <w:rsid w:val="00497ADE"/>
    <w:rsid w:val="004A55C5"/>
    <w:rsid w:val="004B0FC9"/>
    <w:rsid w:val="004B2B33"/>
    <w:rsid w:val="004B422A"/>
    <w:rsid w:val="004B44FD"/>
    <w:rsid w:val="004B6E91"/>
    <w:rsid w:val="004B7E59"/>
    <w:rsid w:val="004C3390"/>
    <w:rsid w:val="004C34AA"/>
    <w:rsid w:val="004C426C"/>
    <w:rsid w:val="004C559B"/>
    <w:rsid w:val="004D2CEE"/>
    <w:rsid w:val="004D74BA"/>
    <w:rsid w:val="004E07B1"/>
    <w:rsid w:val="004E11EF"/>
    <w:rsid w:val="005012EE"/>
    <w:rsid w:val="00507FEE"/>
    <w:rsid w:val="00512C7F"/>
    <w:rsid w:val="00530102"/>
    <w:rsid w:val="005341AE"/>
    <w:rsid w:val="0054064C"/>
    <w:rsid w:val="005424CB"/>
    <w:rsid w:val="00547911"/>
    <w:rsid w:val="00552C0D"/>
    <w:rsid w:val="00557305"/>
    <w:rsid w:val="005616B5"/>
    <w:rsid w:val="00561FD1"/>
    <w:rsid w:val="0056378E"/>
    <w:rsid w:val="00564D01"/>
    <w:rsid w:val="00571378"/>
    <w:rsid w:val="00574A49"/>
    <w:rsid w:val="00575EE9"/>
    <w:rsid w:val="00580CF1"/>
    <w:rsid w:val="00582C1F"/>
    <w:rsid w:val="00582E14"/>
    <w:rsid w:val="0058504A"/>
    <w:rsid w:val="00585B8C"/>
    <w:rsid w:val="0058691D"/>
    <w:rsid w:val="00587B3A"/>
    <w:rsid w:val="005906D6"/>
    <w:rsid w:val="005912F0"/>
    <w:rsid w:val="00592D17"/>
    <w:rsid w:val="005949C7"/>
    <w:rsid w:val="005A55F1"/>
    <w:rsid w:val="005A7564"/>
    <w:rsid w:val="005A7C4D"/>
    <w:rsid w:val="005B76EE"/>
    <w:rsid w:val="005D358D"/>
    <w:rsid w:val="005E1978"/>
    <w:rsid w:val="005E1C80"/>
    <w:rsid w:val="005E1F14"/>
    <w:rsid w:val="005E3F84"/>
    <w:rsid w:val="005E4CD3"/>
    <w:rsid w:val="005F3B64"/>
    <w:rsid w:val="005F44C4"/>
    <w:rsid w:val="005F7829"/>
    <w:rsid w:val="00602E08"/>
    <w:rsid w:val="00622C11"/>
    <w:rsid w:val="00626D2A"/>
    <w:rsid w:val="00631F93"/>
    <w:rsid w:val="006325F4"/>
    <w:rsid w:val="006345DA"/>
    <w:rsid w:val="00643BE3"/>
    <w:rsid w:val="00643DBC"/>
    <w:rsid w:val="006451E5"/>
    <w:rsid w:val="006454CC"/>
    <w:rsid w:val="00645C72"/>
    <w:rsid w:val="00646F4B"/>
    <w:rsid w:val="006505C5"/>
    <w:rsid w:val="00650E45"/>
    <w:rsid w:val="00653E72"/>
    <w:rsid w:val="00656213"/>
    <w:rsid w:val="00660313"/>
    <w:rsid w:val="006701F5"/>
    <w:rsid w:val="00671BDF"/>
    <w:rsid w:val="006807DF"/>
    <w:rsid w:val="00682D0C"/>
    <w:rsid w:val="00692301"/>
    <w:rsid w:val="00696D79"/>
    <w:rsid w:val="006A23B2"/>
    <w:rsid w:val="006A5C47"/>
    <w:rsid w:val="006B0188"/>
    <w:rsid w:val="006B036A"/>
    <w:rsid w:val="006B3C45"/>
    <w:rsid w:val="006B5FE9"/>
    <w:rsid w:val="006C011E"/>
    <w:rsid w:val="006C0FCE"/>
    <w:rsid w:val="006C5F9D"/>
    <w:rsid w:val="006C7A14"/>
    <w:rsid w:val="006D1FB5"/>
    <w:rsid w:val="006D463B"/>
    <w:rsid w:val="006D6EA2"/>
    <w:rsid w:val="006F1F4A"/>
    <w:rsid w:val="006F2B9A"/>
    <w:rsid w:val="006F2D7B"/>
    <w:rsid w:val="006F407B"/>
    <w:rsid w:val="006F519F"/>
    <w:rsid w:val="006F619C"/>
    <w:rsid w:val="006F6CAE"/>
    <w:rsid w:val="00702FF1"/>
    <w:rsid w:val="0070344F"/>
    <w:rsid w:val="00704244"/>
    <w:rsid w:val="00712C9E"/>
    <w:rsid w:val="00713306"/>
    <w:rsid w:val="00713CF8"/>
    <w:rsid w:val="0072006D"/>
    <w:rsid w:val="007216B9"/>
    <w:rsid w:val="00724FC8"/>
    <w:rsid w:val="00727600"/>
    <w:rsid w:val="00730FD0"/>
    <w:rsid w:val="007345F9"/>
    <w:rsid w:val="00737BF3"/>
    <w:rsid w:val="00746027"/>
    <w:rsid w:val="007515B4"/>
    <w:rsid w:val="00756B6C"/>
    <w:rsid w:val="00757D9F"/>
    <w:rsid w:val="00763C57"/>
    <w:rsid w:val="007649EB"/>
    <w:rsid w:val="007729F9"/>
    <w:rsid w:val="00776F18"/>
    <w:rsid w:val="00780F3C"/>
    <w:rsid w:val="00783FDA"/>
    <w:rsid w:val="007864F5"/>
    <w:rsid w:val="00790846"/>
    <w:rsid w:val="00791427"/>
    <w:rsid w:val="00795C82"/>
    <w:rsid w:val="007A1E3A"/>
    <w:rsid w:val="007A4115"/>
    <w:rsid w:val="007B18DB"/>
    <w:rsid w:val="007B6FBF"/>
    <w:rsid w:val="007C34EC"/>
    <w:rsid w:val="007C4047"/>
    <w:rsid w:val="007C56B1"/>
    <w:rsid w:val="007D37BC"/>
    <w:rsid w:val="007E3AA8"/>
    <w:rsid w:val="007E538E"/>
    <w:rsid w:val="007E7B06"/>
    <w:rsid w:val="007F1F16"/>
    <w:rsid w:val="00804898"/>
    <w:rsid w:val="00804F16"/>
    <w:rsid w:val="00805DA1"/>
    <w:rsid w:val="0082310A"/>
    <w:rsid w:val="00824A6F"/>
    <w:rsid w:val="008252AC"/>
    <w:rsid w:val="00825B00"/>
    <w:rsid w:val="0082614F"/>
    <w:rsid w:val="0083182E"/>
    <w:rsid w:val="008333C1"/>
    <w:rsid w:val="008335C4"/>
    <w:rsid w:val="008364CE"/>
    <w:rsid w:val="008403E9"/>
    <w:rsid w:val="00843302"/>
    <w:rsid w:val="008532DE"/>
    <w:rsid w:val="0085562E"/>
    <w:rsid w:val="00857766"/>
    <w:rsid w:val="00865080"/>
    <w:rsid w:val="008709A3"/>
    <w:rsid w:val="00873A94"/>
    <w:rsid w:val="00875A5C"/>
    <w:rsid w:val="0088061E"/>
    <w:rsid w:val="00890EE1"/>
    <w:rsid w:val="008912D3"/>
    <w:rsid w:val="008936F5"/>
    <w:rsid w:val="00894447"/>
    <w:rsid w:val="008B23A0"/>
    <w:rsid w:val="008B5F64"/>
    <w:rsid w:val="008C08F7"/>
    <w:rsid w:val="008C53DF"/>
    <w:rsid w:val="008C5A6D"/>
    <w:rsid w:val="008D32D5"/>
    <w:rsid w:val="008D7530"/>
    <w:rsid w:val="008D7FA8"/>
    <w:rsid w:val="008E781B"/>
    <w:rsid w:val="008F099A"/>
    <w:rsid w:val="008F3007"/>
    <w:rsid w:val="008F4836"/>
    <w:rsid w:val="009072FA"/>
    <w:rsid w:val="0091264E"/>
    <w:rsid w:val="00920581"/>
    <w:rsid w:val="00922463"/>
    <w:rsid w:val="00922FB8"/>
    <w:rsid w:val="009333A2"/>
    <w:rsid w:val="0093347A"/>
    <w:rsid w:val="00935C09"/>
    <w:rsid w:val="00936719"/>
    <w:rsid w:val="00943624"/>
    <w:rsid w:val="00943986"/>
    <w:rsid w:val="009469D8"/>
    <w:rsid w:val="00953434"/>
    <w:rsid w:val="009547AF"/>
    <w:rsid w:val="00954BB8"/>
    <w:rsid w:val="009558FC"/>
    <w:rsid w:val="00964C67"/>
    <w:rsid w:val="0097014B"/>
    <w:rsid w:val="0097613E"/>
    <w:rsid w:val="00976D28"/>
    <w:rsid w:val="00982E5E"/>
    <w:rsid w:val="0098785B"/>
    <w:rsid w:val="00993401"/>
    <w:rsid w:val="009A2916"/>
    <w:rsid w:val="009B107E"/>
    <w:rsid w:val="009C3757"/>
    <w:rsid w:val="009C4C58"/>
    <w:rsid w:val="009C6408"/>
    <w:rsid w:val="009D2884"/>
    <w:rsid w:val="009E7B7D"/>
    <w:rsid w:val="009E7CCC"/>
    <w:rsid w:val="009F480A"/>
    <w:rsid w:val="00A11740"/>
    <w:rsid w:val="00A131CD"/>
    <w:rsid w:val="00A14B5F"/>
    <w:rsid w:val="00A1739F"/>
    <w:rsid w:val="00A21ACD"/>
    <w:rsid w:val="00A21E22"/>
    <w:rsid w:val="00A23600"/>
    <w:rsid w:val="00A31445"/>
    <w:rsid w:val="00A31DF0"/>
    <w:rsid w:val="00A3276C"/>
    <w:rsid w:val="00A3618D"/>
    <w:rsid w:val="00A50CAE"/>
    <w:rsid w:val="00A5129A"/>
    <w:rsid w:val="00A52482"/>
    <w:rsid w:val="00A621FB"/>
    <w:rsid w:val="00A62428"/>
    <w:rsid w:val="00A62503"/>
    <w:rsid w:val="00A649AB"/>
    <w:rsid w:val="00A67E40"/>
    <w:rsid w:val="00A72701"/>
    <w:rsid w:val="00A764E5"/>
    <w:rsid w:val="00A76C5C"/>
    <w:rsid w:val="00A77EBF"/>
    <w:rsid w:val="00A83E25"/>
    <w:rsid w:val="00A9192F"/>
    <w:rsid w:val="00A956C1"/>
    <w:rsid w:val="00AA00F7"/>
    <w:rsid w:val="00AA2233"/>
    <w:rsid w:val="00AA3454"/>
    <w:rsid w:val="00AB28D2"/>
    <w:rsid w:val="00AB2B99"/>
    <w:rsid w:val="00AB7E20"/>
    <w:rsid w:val="00AB7F00"/>
    <w:rsid w:val="00AC2172"/>
    <w:rsid w:val="00AC5CD0"/>
    <w:rsid w:val="00AE50C2"/>
    <w:rsid w:val="00AF2173"/>
    <w:rsid w:val="00AF7342"/>
    <w:rsid w:val="00AF75C1"/>
    <w:rsid w:val="00B01051"/>
    <w:rsid w:val="00B01CE6"/>
    <w:rsid w:val="00B01FB9"/>
    <w:rsid w:val="00B06465"/>
    <w:rsid w:val="00B06CE0"/>
    <w:rsid w:val="00B07102"/>
    <w:rsid w:val="00B10211"/>
    <w:rsid w:val="00B10D61"/>
    <w:rsid w:val="00B15CA5"/>
    <w:rsid w:val="00B1672B"/>
    <w:rsid w:val="00B17D39"/>
    <w:rsid w:val="00B24206"/>
    <w:rsid w:val="00B2563E"/>
    <w:rsid w:val="00B257D4"/>
    <w:rsid w:val="00B27831"/>
    <w:rsid w:val="00B34463"/>
    <w:rsid w:val="00B45471"/>
    <w:rsid w:val="00B4628D"/>
    <w:rsid w:val="00B462EF"/>
    <w:rsid w:val="00B46E2C"/>
    <w:rsid w:val="00B57EC4"/>
    <w:rsid w:val="00B64346"/>
    <w:rsid w:val="00B713D4"/>
    <w:rsid w:val="00B72997"/>
    <w:rsid w:val="00B7551E"/>
    <w:rsid w:val="00B75B93"/>
    <w:rsid w:val="00B75E58"/>
    <w:rsid w:val="00B808A6"/>
    <w:rsid w:val="00B81FC8"/>
    <w:rsid w:val="00B83693"/>
    <w:rsid w:val="00B90A5A"/>
    <w:rsid w:val="00B92F09"/>
    <w:rsid w:val="00B96D85"/>
    <w:rsid w:val="00BB689D"/>
    <w:rsid w:val="00BB69F4"/>
    <w:rsid w:val="00BC219A"/>
    <w:rsid w:val="00BC431D"/>
    <w:rsid w:val="00BC736B"/>
    <w:rsid w:val="00BD3045"/>
    <w:rsid w:val="00BD36AE"/>
    <w:rsid w:val="00BD5074"/>
    <w:rsid w:val="00BD733B"/>
    <w:rsid w:val="00BF6894"/>
    <w:rsid w:val="00BF6BF8"/>
    <w:rsid w:val="00C05797"/>
    <w:rsid w:val="00C06308"/>
    <w:rsid w:val="00C06587"/>
    <w:rsid w:val="00C06750"/>
    <w:rsid w:val="00C1025F"/>
    <w:rsid w:val="00C11687"/>
    <w:rsid w:val="00C23B72"/>
    <w:rsid w:val="00C3246C"/>
    <w:rsid w:val="00C35E9F"/>
    <w:rsid w:val="00C41FCE"/>
    <w:rsid w:val="00C502A3"/>
    <w:rsid w:val="00C54102"/>
    <w:rsid w:val="00C54C3A"/>
    <w:rsid w:val="00C56B51"/>
    <w:rsid w:val="00C6002D"/>
    <w:rsid w:val="00C61D03"/>
    <w:rsid w:val="00C7120D"/>
    <w:rsid w:val="00C71706"/>
    <w:rsid w:val="00C80A59"/>
    <w:rsid w:val="00C81091"/>
    <w:rsid w:val="00C82807"/>
    <w:rsid w:val="00C85B03"/>
    <w:rsid w:val="00C922AD"/>
    <w:rsid w:val="00C928AB"/>
    <w:rsid w:val="00C93020"/>
    <w:rsid w:val="00C94E1C"/>
    <w:rsid w:val="00CA0EAD"/>
    <w:rsid w:val="00CA1D50"/>
    <w:rsid w:val="00CB0457"/>
    <w:rsid w:val="00CB427E"/>
    <w:rsid w:val="00CB5AEA"/>
    <w:rsid w:val="00CB5CF3"/>
    <w:rsid w:val="00CB6541"/>
    <w:rsid w:val="00CD2BAE"/>
    <w:rsid w:val="00CD6163"/>
    <w:rsid w:val="00CE5E9F"/>
    <w:rsid w:val="00CF1340"/>
    <w:rsid w:val="00D00393"/>
    <w:rsid w:val="00D013E5"/>
    <w:rsid w:val="00D131A3"/>
    <w:rsid w:val="00D14C4D"/>
    <w:rsid w:val="00D208FE"/>
    <w:rsid w:val="00D214A6"/>
    <w:rsid w:val="00D23E36"/>
    <w:rsid w:val="00D25411"/>
    <w:rsid w:val="00D2774B"/>
    <w:rsid w:val="00D352BE"/>
    <w:rsid w:val="00D43D3E"/>
    <w:rsid w:val="00D55662"/>
    <w:rsid w:val="00D650AE"/>
    <w:rsid w:val="00D65A4C"/>
    <w:rsid w:val="00D739F1"/>
    <w:rsid w:val="00D82D62"/>
    <w:rsid w:val="00D87613"/>
    <w:rsid w:val="00D93EF0"/>
    <w:rsid w:val="00D94CE1"/>
    <w:rsid w:val="00D96484"/>
    <w:rsid w:val="00DA2651"/>
    <w:rsid w:val="00DA39CD"/>
    <w:rsid w:val="00DB0414"/>
    <w:rsid w:val="00DB1DDA"/>
    <w:rsid w:val="00DB25C1"/>
    <w:rsid w:val="00DB5DBB"/>
    <w:rsid w:val="00DB75B4"/>
    <w:rsid w:val="00DC4ED3"/>
    <w:rsid w:val="00DC4F2F"/>
    <w:rsid w:val="00DC57A2"/>
    <w:rsid w:val="00DD1389"/>
    <w:rsid w:val="00DD22A8"/>
    <w:rsid w:val="00DD341A"/>
    <w:rsid w:val="00DD54C7"/>
    <w:rsid w:val="00DE3EFE"/>
    <w:rsid w:val="00DE7C7C"/>
    <w:rsid w:val="00DF572F"/>
    <w:rsid w:val="00E00AC4"/>
    <w:rsid w:val="00E0593C"/>
    <w:rsid w:val="00E171BD"/>
    <w:rsid w:val="00E1737D"/>
    <w:rsid w:val="00E20B0E"/>
    <w:rsid w:val="00E24544"/>
    <w:rsid w:val="00E26ECD"/>
    <w:rsid w:val="00E308D6"/>
    <w:rsid w:val="00E311BE"/>
    <w:rsid w:val="00E35F3C"/>
    <w:rsid w:val="00E37E18"/>
    <w:rsid w:val="00E51D38"/>
    <w:rsid w:val="00E522ED"/>
    <w:rsid w:val="00E56569"/>
    <w:rsid w:val="00E607F3"/>
    <w:rsid w:val="00E6316C"/>
    <w:rsid w:val="00E823D7"/>
    <w:rsid w:val="00E8495F"/>
    <w:rsid w:val="00E861B6"/>
    <w:rsid w:val="00E86843"/>
    <w:rsid w:val="00E918F8"/>
    <w:rsid w:val="00E92077"/>
    <w:rsid w:val="00E97D55"/>
    <w:rsid w:val="00EA02F6"/>
    <w:rsid w:val="00EA6D1C"/>
    <w:rsid w:val="00EB0594"/>
    <w:rsid w:val="00EB10D0"/>
    <w:rsid w:val="00EB41FF"/>
    <w:rsid w:val="00EC25C9"/>
    <w:rsid w:val="00ED4BD9"/>
    <w:rsid w:val="00EE7ADE"/>
    <w:rsid w:val="00F00F0C"/>
    <w:rsid w:val="00F33598"/>
    <w:rsid w:val="00F414DB"/>
    <w:rsid w:val="00F4332C"/>
    <w:rsid w:val="00F54B15"/>
    <w:rsid w:val="00F6624B"/>
    <w:rsid w:val="00F7309C"/>
    <w:rsid w:val="00F75769"/>
    <w:rsid w:val="00F75B56"/>
    <w:rsid w:val="00F91FAB"/>
    <w:rsid w:val="00F92FC9"/>
    <w:rsid w:val="00F96505"/>
    <w:rsid w:val="00F9650A"/>
    <w:rsid w:val="00F96A4A"/>
    <w:rsid w:val="00F970B8"/>
    <w:rsid w:val="00FA38F0"/>
    <w:rsid w:val="00FA5FF2"/>
    <w:rsid w:val="00FB33D0"/>
    <w:rsid w:val="00FB3983"/>
    <w:rsid w:val="00FC2757"/>
    <w:rsid w:val="00FC3E94"/>
    <w:rsid w:val="00FC40D8"/>
    <w:rsid w:val="00FC4BD9"/>
    <w:rsid w:val="00FC7986"/>
    <w:rsid w:val="00FD3283"/>
    <w:rsid w:val="00FD53A4"/>
    <w:rsid w:val="00FD7D56"/>
    <w:rsid w:val="00FE5439"/>
    <w:rsid w:val="00FE5BFB"/>
    <w:rsid w:val="0F743F33"/>
    <w:rsid w:val="100A3818"/>
    <w:rsid w:val="26977048"/>
    <w:rsid w:val="291E2C91"/>
    <w:rsid w:val="2E897474"/>
    <w:rsid w:val="2ED7050E"/>
    <w:rsid w:val="3304C928"/>
    <w:rsid w:val="37B62317"/>
    <w:rsid w:val="3C82C3A4"/>
    <w:rsid w:val="3D8CFFCC"/>
    <w:rsid w:val="3DFDF304"/>
    <w:rsid w:val="47AF8B77"/>
    <w:rsid w:val="484E680A"/>
    <w:rsid w:val="49EA386B"/>
    <w:rsid w:val="4B8608CC"/>
    <w:rsid w:val="4EBDA98E"/>
    <w:rsid w:val="4EDB49D3"/>
    <w:rsid w:val="5863B07E"/>
    <w:rsid w:val="5F4748A6"/>
    <w:rsid w:val="62A1046E"/>
    <w:rsid w:val="63BBC196"/>
    <w:rsid w:val="66048115"/>
    <w:rsid w:val="66F735E0"/>
    <w:rsid w:val="714733BC"/>
    <w:rsid w:val="76045CE5"/>
    <w:rsid w:val="765B0848"/>
    <w:rsid w:val="79113DE5"/>
    <w:rsid w:val="79F3E74F"/>
    <w:rsid w:val="7D7CD878"/>
    <w:rsid w:val="7FC9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8EEBD4"/>
  <w15:chartTrackingRefBased/>
  <w15:docId w15:val="{0731BFF0-E53F-4D65-8D43-2A2E646C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B6C"/>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360"/>
        <w:tab w:val="left" w:pos="720"/>
        <w:tab w:val="left" w:pos="1080"/>
        <w:tab w:val="left" w:pos="1440"/>
      </w:tabs>
      <w:ind w:left="360" w:hanging="360"/>
      <w:jc w:val="both"/>
      <w:outlineLvl w:val="1"/>
    </w:pPr>
    <w:rPr>
      <w:u w:val="single"/>
    </w:rPr>
  </w:style>
  <w:style w:type="paragraph" w:styleId="Heading3">
    <w:name w:val="heading 3"/>
    <w:basedOn w:val="Normal"/>
    <w:next w:val="Normal"/>
    <w:qFormat/>
    <w:pPr>
      <w:keepNext/>
      <w:jc w:val="center"/>
      <w:outlineLvl w:val="2"/>
    </w:pPr>
    <w:rPr>
      <w:rFonts w:ascii="Tms Rmn" w:hAnsi="Tms Rmn"/>
      <w:i/>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ind w:left="360" w:right="-1170" w:hanging="360"/>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Pr>
      <w:rFonts w:ascii="TimesNewRomanPS" w:hAnsi="TimesNewRomanPS"/>
      <w:sz w:val="24"/>
    </w:rPr>
  </w:style>
  <w:style w:type="paragraph" w:styleId="BodyTextIndent">
    <w:name w:val="Body Text Indent"/>
    <w:basedOn w:val="Normal"/>
    <w:pPr>
      <w:tabs>
        <w:tab w:val="left" w:pos="465"/>
        <w:tab w:val="left" w:pos="825"/>
      </w:tabs>
      <w:ind w:left="825" w:hanging="2265"/>
    </w:pPr>
    <w:rPr>
      <w:snapToGrid w:val="0"/>
      <w:sz w:val="24"/>
    </w:rPr>
  </w:style>
  <w:style w:type="paragraph" w:styleId="BodyText">
    <w:name w:val="Body Text"/>
    <w:basedOn w:val="Normal"/>
    <w:pPr>
      <w:jc w:val="center"/>
    </w:pPr>
    <w:rPr>
      <w:b/>
      <w:i/>
      <w:snapToGrid w:val="0"/>
    </w:rPr>
  </w:style>
  <w:style w:type="paragraph" w:styleId="BodyText2">
    <w:name w:val="Body Text 2"/>
    <w:basedOn w:val="Normal"/>
    <w:pPr>
      <w:jc w:val="both"/>
    </w:pPr>
    <w:rPr>
      <w:snapToGrid w:val="0"/>
      <w:sz w:val="24"/>
    </w:rPr>
  </w:style>
  <w:style w:type="paragraph" w:styleId="BodyTextIndent2">
    <w:name w:val="Body Text Indent 2"/>
    <w:basedOn w:val="Normal"/>
    <w:pPr>
      <w:tabs>
        <w:tab w:val="left" w:pos="465"/>
        <w:tab w:val="left" w:pos="825"/>
      </w:tabs>
      <w:ind w:left="825" w:hanging="2265"/>
      <w:jc w:val="both"/>
    </w:pPr>
    <w:rPr>
      <w:snapToGrid w:val="0"/>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1440"/>
      <w:jc w:val="both"/>
      <w:outlineLvl w:val="0"/>
    </w:pPr>
    <w:rPr>
      <w:b/>
    </w:rPr>
  </w:style>
  <w:style w:type="paragraph" w:styleId="BalloonText">
    <w:name w:val="Balloon Text"/>
    <w:basedOn w:val="Normal"/>
    <w:semiHidden/>
    <w:rsid w:val="005F44C4"/>
    <w:rPr>
      <w:rFonts w:ascii="Tahoma" w:hAnsi="Tahoma" w:cs="Tahoma"/>
      <w:sz w:val="16"/>
      <w:szCs w:val="16"/>
    </w:rPr>
  </w:style>
  <w:style w:type="paragraph" w:customStyle="1" w:styleId="Default">
    <w:name w:val="Default"/>
    <w:rsid w:val="00645C72"/>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9333A2"/>
    <w:pPr>
      <w:ind w:left="720"/>
    </w:pPr>
  </w:style>
  <w:style w:type="character" w:styleId="Hyperlink">
    <w:name w:val="Hyperlink"/>
    <w:rsid w:val="006F407B"/>
    <w:rPr>
      <w:color w:val="0000FF"/>
      <w:u w:val="single"/>
    </w:rPr>
  </w:style>
  <w:style w:type="character" w:customStyle="1" w:styleId="FooterChar">
    <w:name w:val="Footer Char"/>
    <w:basedOn w:val="DefaultParagraphFont"/>
    <w:link w:val="Footer"/>
    <w:uiPriority w:val="99"/>
    <w:rsid w:val="00490DCD"/>
  </w:style>
  <w:style w:type="character" w:styleId="CommentReference">
    <w:name w:val="annotation reference"/>
    <w:basedOn w:val="DefaultParagraphFont"/>
    <w:rsid w:val="002321DC"/>
    <w:rPr>
      <w:sz w:val="16"/>
      <w:szCs w:val="16"/>
    </w:rPr>
  </w:style>
  <w:style w:type="paragraph" w:styleId="CommentText">
    <w:name w:val="annotation text"/>
    <w:basedOn w:val="Normal"/>
    <w:link w:val="CommentTextChar"/>
    <w:rsid w:val="002321DC"/>
  </w:style>
  <w:style w:type="character" w:customStyle="1" w:styleId="CommentTextChar">
    <w:name w:val="Comment Text Char"/>
    <w:basedOn w:val="DefaultParagraphFont"/>
    <w:link w:val="CommentText"/>
    <w:rsid w:val="002321DC"/>
  </w:style>
  <w:style w:type="paragraph" w:styleId="CommentSubject">
    <w:name w:val="annotation subject"/>
    <w:basedOn w:val="CommentText"/>
    <w:next w:val="CommentText"/>
    <w:link w:val="CommentSubjectChar"/>
    <w:rsid w:val="002321DC"/>
    <w:rPr>
      <w:b/>
      <w:bCs/>
    </w:rPr>
  </w:style>
  <w:style w:type="character" w:customStyle="1" w:styleId="CommentSubjectChar">
    <w:name w:val="Comment Subject Char"/>
    <w:basedOn w:val="CommentTextChar"/>
    <w:link w:val="CommentSubject"/>
    <w:rsid w:val="002321DC"/>
    <w:rPr>
      <w:b/>
      <w:bCs/>
    </w:rPr>
  </w:style>
  <w:style w:type="paragraph" w:styleId="FootnoteText">
    <w:name w:val="footnote text"/>
    <w:basedOn w:val="Normal"/>
    <w:link w:val="FootnoteTextChar"/>
    <w:uiPriority w:val="99"/>
    <w:rsid w:val="002321DC"/>
  </w:style>
  <w:style w:type="character" w:customStyle="1" w:styleId="FootnoteTextChar">
    <w:name w:val="Footnote Text Char"/>
    <w:basedOn w:val="DefaultParagraphFont"/>
    <w:link w:val="FootnoteText"/>
    <w:uiPriority w:val="99"/>
    <w:rsid w:val="002321DC"/>
  </w:style>
  <w:style w:type="character" w:styleId="FootnoteReference">
    <w:name w:val="footnote reference"/>
    <w:basedOn w:val="DefaultParagraphFont"/>
    <w:uiPriority w:val="99"/>
    <w:rsid w:val="002321DC"/>
    <w:rPr>
      <w:vertAlign w:val="superscript"/>
    </w:rPr>
  </w:style>
  <w:style w:type="character" w:styleId="FollowedHyperlink">
    <w:name w:val="FollowedHyperlink"/>
    <w:basedOn w:val="DefaultParagraphFont"/>
    <w:rsid w:val="00804F16"/>
    <w:rPr>
      <w:color w:val="954F72" w:themeColor="followedHyperlink"/>
      <w:u w:val="single"/>
    </w:rPr>
  </w:style>
  <w:style w:type="paragraph" w:styleId="Revision">
    <w:name w:val="Revision"/>
    <w:hidden/>
    <w:uiPriority w:val="99"/>
    <w:semiHidden/>
    <w:rsid w:val="00804F16"/>
  </w:style>
  <w:style w:type="character" w:customStyle="1" w:styleId="HeaderChar">
    <w:name w:val="Header Char"/>
    <w:basedOn w:val="DefaultParagraphFont"/>
    <w:link w:val="Header"/>
    <w:uiPriority w:val="99"/>
    <w:rsid w:val="00737BF3"/>
  </w:style>
  <w:style w:type="character" w:styleId="UnresolvedMention">
    <w:name w:val="Unresolved Mention"/>
    <w:basedOn w:val="DefaultParagraphFont"/>
    <w:uiPriority w:val="99"/>
    <w:semiHidden/>
    <w:unhideWhenUsed/>
    <w:rsid w:val="00D23E36"/>
    <w:rPr>
      <w:color w:val="605E5C"/>
      <w:shd w:val="clear" w:color="auto" w:fill="E1DFDD"/>
    </w:rPr>
  </w:style>
  <w:style w:type="character" w:styleId="Strong">
    <w:name w:val="Strong"/>
    <w:basedOn w:val="DefaultParagraphFont"/>
    <w:uiPriority w:val="22"/>
    <w:qFormat/>
    <w:rsid w:val="006A23B2"/>
    <w:rPr>
      <w:b/>
      <w:bCs/>
    </w:rPr>
  </w:style>
  <w:style w:type="table" w:styleId="TableGrid">
    <w:name w:val="Table Grid"/>
    <w:basedOn w:val="TableNormal"/>
    <w:rsid w:val="001A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40039">
      <w:bodyDiv w:val="1"/>
      <w:marLeft w:val="0"/>
      <w:marRight w:val="0"/>
      <w:marTop w:val="0"/>
      <w:marBottom w:val="0"/>
      <w:divBdr>
        <w:top w:val="none" w:sz="0" w:space="0" w:color="auto"/>
        <w:left w:val="none" w:sz="0" w:space="0" w:color="auto"/>
        <w:bottom w:val="none" w:sz="0" w:space="0" w:color="auto"/>
        <w:right w:val="none" w:sz="0" w:space="0" w:color="auto"/>
      </w:divBdr>
    </w:div>
    <w:div w:id="1777022955">
      <w:bodyDiv w:val="1"/>
      <w:marLeft w:val="0"/>
      <w:marRight w:val="0"/>
      <w:marTop w:val="0"/>
      <w:marBottom w:val="0"/>
      <w:divBdr>
        <w:top w:val="none" w:sz="0" w:space="0" w:color="auto"/>
        <w:left w:val="none" w:sz="0" w:space="0" w:color="auto"/>
        <w:bottom w:val="none" w:sz="0" w:space="0" w:color="auto"/>
        <w:right w:val="none" w:sz="0" w:space="0" w:color="auto"/>
      </w:divBdr>
    </w:div>
    <w:div w:id="1939754869">
      <w:bodyDiv w:val="1"/>
      <w:marLeft w:val="0"/>
      <w:marRight w:val="0"/>
      <w:marTop w:val="0"/>
      <w:marBottom w:val="0"/>
      <w:divBdr>
        <w:top w:val="none" w:sz="0" w:space="0" w:color="auto"/>
        <w:left w:val="none" w:sz="0" w:space="0" w:color="auto"/>
        <w:bottom w:val="none" w:sz="0" w:space="0" w:color="auto"/>
        <w:right w:val="none" w:sz="0" w:space="0" w:color="auto"/>
      </w:divBdr>
      <w:divsChild>
        <w:div w:id="1303923757">
          <w:marLeft w:val="0"/>
          <w:marRight w:val="0"/>
          <w:marTop w:val="0"/>
          <w:marBottom w:val="0"/>
          <w:divBdr>
            <w:top w:val="single" w:sz="18" w:space="0" w:color="3E72A6"/>
            <w:left w:val="single" w:sz="18" w:space="0" w:color="3E72A6"/>
            <w:bottom w:val="single" w:sz="18" w:space="0" w:color="3E72A6"/>
            <w:right w:val="single" w:sz="18" w:space="0" w:color="3E72A6"/>
          </w:divBdr>
          <w:divsChild>
            <w:div w:id="2001083199">
              <w:marLeft w:val="0"/>
              <w:marRight w:val="0"/>
              <w:marTop w:val="0"/>
              <w:marBottom w:val="0"/>
              <w:divBdr>
                <w:top w:val="none" w:sz="0" w:space="0" w:color="auto"/>
                <w:left w:val="none" w:sz="0" w:space="0" w:color="auto"/>
                <w:bottom w:val="none" w:sz="0" w:space="0" w:color="auto"/>
                <w:right w:val="none" w:sz="0" w:space="0" w:color="auto"/>
              </w:divBdr>
              <w:divsChild>
                <w:div w:id="8894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oyd\OneDrive%20-%20United%20Neighborhood%20Health%20Services\Documents\Custom%20Office%20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3FD879C00C1C46BF1A75DEB7872844" ma:contentTypeVersion="17" ma:contentTypeDescription="Create a new document." ma:contentTypeScope="" ma:versionID="603208b81769f10cd543709a8f9a83c1">
  <xsd:schema xmlns:xsd="http://www.w3.org/2001/XMLSchema" xmlns:xs="http://www.w3.org/2001/XMLSchema" xmlns:p="http://schemas.microsoft.com/office/2006/metadata/properties" xmlns:ns2="1831da34-bfb2-401d-af14-fa97dda4ce0c" xmlns:ns3="36c5508b-d06a-457a-9b15-b1ec58327ea2" targetNamespace="http://schemas.microsoft.com/office/2006/metadata/properties" ma:root="true" ma:fieldsID="19e456f3ef5e14e2dcb88c0cb5941c84" ns2:_="" ns3:_="">
    <xsd:import namespace="1831da34-bfb2-401d-af14-fa97dda4ce0c"/>
    <xsd:import namespace="36c5508b-d06a-457a-9b15-b1ec58327ea2"/>
    <xsd:element name="properties">
      <xsd:complexType>
        <xsd:sequence>
          <xsd:element name="documentManagement">
            <xsd:complexType>
              <xsd:all>
                <xsd:element ref="ns2:_dlc_DocIdUrl" minOccurs="0"/>
                <xsd:element ref="ns3:Category"/>
                <xsd:element ref="ns3:Review_x0020_By_x0020_Date" minOccurs="0"/>
                <xsd:element ref="ns3:Library_x0020_Type"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Library_x0020_Type_x003a_Titl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1da34-bfb2-401d-af14-fa97dda4ce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5508b-d06a-457a-9b15-b1ec58327ea2" elementFormDefault="qualified">
    <xsd:import namespace="http://schemas.microsoft.com/office/2006/documentManagement/types"/>
    <xsd:import namespace="http://schemas.microsoft.com/office/infopath/2007/PartnerControls"/>
    <xsd:element name="Category" ma:index="3" ma:displayName="Library Category" ma:format="RadioButtons" ma:indexed="true" ma:internalName="Category" ma:readOnly="false">
      <xsd:simpleType>
        <xsd:restriction base="dms:Choice">
          <xsd:enumeration value="Administrative Governance"/>
          <xsd:enumeration value="Behavior Health"/>
          <xsd:enumeration value="Clinical Policy"/>
          <xsd:enumeration value="Clinical Protocol"/>
          <xsd:enumeration value="Clinical Workflow"/>
          <xsd:enumeration value="COVID-19"/>
          <xsd:enumeration value="Dental Services"/>
          <xsd:enumeration value="Environment Of Care"/>
          <xsd:enumeration value="Financial Services"/>
          <xsd:enumeration value="Forms"/>
          <xsd:enumeration value="Human Resources"/>
          <xsd:enumeration value="IFC"/>
          <xsd:enumeration value="Infection Control"/>
          <xsd:enumeration value="Information Management"/>
          <xsd:enumeration value="Laboratory Services"/>
          <xsd:enumeration value="Leadership"/>
          <xsd:enumeration value="MA/CSR"/>
          <xsd:enumeration value="Medical Services"/>
          <xsd:enumeration value="Medication Management"/>
          <xsd:enumeration value="Quality Risk Management"/>
        </xsd:restriction>
      </xsd:simpleType>
    </xsd:element>
    <xsd:element name="Review_x0020_By_x0020_Date" ma:index="4" nillable="true" ma:displayName="Review By Date" ma:format="DateOnly" ma:internalName="Review_x0020_By_x0020_Date" ma:readOnly="false">
      <xsd:simpleType>
        <xsd:restriction base="dms:DateTime"/>
      </xsd:simpleType>
    </xsd:element>
    <xsd:element name="Library_x0020_Type" ma:index="5" nillable="true" ma:displayName="Library Type" ma:list="{306c7127-702d-4d12-80b9-305904c2ccb4}" ma:internalName="Library_x0020_Type" ma:readOnly="false" ma:showField="Title">
      <xsd:simpleType>
        <xsd:restriction base="dms:Lookup"/>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Library_x0020_Type_x003a_Title" ma:index="20" nillable="true" ma:displayName="Library Type:Title" ma:hidden="true" ma:list="{306c7127-702d-4d12-80b9-305904c2ccb4}" ma:internalName="Library_x0020_Type_x003a_Title" ma:readOnly="true" ma:showField="Title" ma:web="1831da34-bfb2-401d-af14-fa97dda4ce0c">
      <xsd:simpleType>
        <xsd:restriction base="dms:Lookup"/>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ibrary_x0020_Type xmlns="36c5508b-d06a-457a-9b15-b1ec58327ea2" xsi:nil="true"/>
    <Category xmlns="36c5508b-d06a-457a-9b15-b1ec58327ea2">Human Resources</Category>
    <Review_x0020_By_x0020_Date xmlns="36c5508b-d06a-457a-9b15-b1ec58327ea2">2026-11-08T06:00:00+00:00</Review_x0020_By_x0020_Date>
    <_dlc_DocId xmlns="1831da34-bfb2-401d-af14-fa97dda4ce0c">P7DYXXEFWYH3-385629312-1387</_dlc_DocId>
    <_dlc_DocIdUrl xmlns="1831da34-bfb2-401d-af14-fa97dda4ce0c">
      <Url>https://unhs.sharepoint.com/sites/nh-policy-library/_layouts/15/DocIdRedir.aspx?ID=P7DYXXEFWYH3-385629312-1387</Url>
      <Description>P7DYXXEFWYH3-385629312-1387</Description>
    </_dlc_DocIdUrl>
    <_dlc_DocIdPersistId xmlns="1831da34-bfb2-401d-af14-fa97dda4ce0c" xsi:nil="true"/>
  </documentManagement>
</p:properties>
</file>

<file path=customXml/itemProps1.xml><?xml version="1.0" encoding="utf-8"?>
<ds:datastoreItem xmlns:ds="http://schemas.openxmlformats.org/officeDocument/2006/customXml" ds:itemID="{0FA3278C-FF58-48A3-91F0-575A5B3BAE88}">
  <ds:schemaRefs>
    <ds:schemaRef ds:uri="http://schemas.microsoft.com/sharepoint/events"/>
  </ds:schemaRefs>
</ds:datastoreItem>
</file>

<file path=customXml/itemProps2.xml><?xml version="1.0" encoding="utf-8"?>
<ds:datastoreItem xmlns:ds="http://schemas.openxmlformats.org/officeDocument/2006/customXml" ds:itemID="{B862036E-09ED-46BD-B317-9FD6AEE5274D}">
  <ds:schemaRefs>
    <ds:schemaRef ds:uri="http://schemas.openxmlformats.org/officeDocument/2006/bibliography"/>
  </ds:schemaRefs>
</ds:datastoreItem>
</file>

<file path=customXml/itemProps3.xml><?xml version="1.0" encoding="utf-8"?>
<ds:datastoreItem xmlns:ds="http://schemas.openxmlformats.org/officeDocument/2006/customXml" ds:itemID="{5187AC42-4DED-40C4-970E-6518DC7D4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1da34-bfb2-401d-af14-fa97dda4ce0c"/>
    <ds:schemaRef ds:uri="36c5508b-d06a-457a-9b15-b1ec58327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5D7C3-9F77-4148-B616-298EA5232016}">
  <ds:schemaRefs>
    <ds:schemaRef ds:uri="http://schemas.microsoft.com/sharepoint/v3/contenttype/forms"/>
  </ds:schemaRefs>
</ds:datastoreItem>
</file>

<file path=customXml/itemProps5.xml><?xml version="1.0" encoding="utf-8"?>
<ds:datastoreItem xmlns:ds="http://schemas.openxmlformats.org/officeDocument/2006/customXml" ds:itemID="{A374E2AA-A546-4AF1-824A-5C53205F4B6B}">
  <ds:schemaRefs>
    <ds:schemaRef ds:uri="0c8c7d3e-5da4-4901-968c-ac365ba008ae"/>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080e4f26-657f-4428-b9c1-f2f864b659d7"/>
    <ds:schemaRef ds:uri="http://schemas.microsoft.com/office/2006/metadata/properties"/>
    <ds:schemaRef ds:uri="http://purl.org/dc/terms/"/>
    <ds:schemaRef ds:uri="36c5508b-d06a-457a-9b15-b1ec58327ea2"/>
    <ds:schemaRef ds:uri="1831da34-bfb2-401d-af14-fa97dda4ce0c"/>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5</Pages>
  <Words>1609</Words>
  <Characters>9446</Characters>
  <Application>Microsoft Office Word</Application>
  <DocSecurity>0</DocSecurity>
  <Lines>78</Lines>
  <Paragraphs>22</Paragraphs>
  <ScaleCrop>false</ScaleCrop>
  <Company>Metro. Govt. of Nashville</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 and Abuse Policy</dc:title>
  <dc:subject/>
  <dc:creator>Barbara Boyd</dc:creator>
  <cp:keywords/>
  <cp:lastModifiedBy>Barbara Boyd</cp:lastModifiedBy>
  <cp:revision>2</cp:revision>
  <cp:lastPrinted>2016-05-13T20:21:00Z</cp:lastPrinted>
  <dcterms:created xsi:type="dcterms:W3CDTF">2024-03-21T18:07:00Z</dcterms:created>
  <dcterms:modified xsi:type="dcterms:W3CDTF">2024-03-21T18:07:00Z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0x010100823FD879C00C1C46BF1A75DEB7872844</vt:lpwstr>
  </property>
  <property fmtid="{D5CDD505-2E9C-101B-9397-08002B2CF9AE}" pid="3" name="_dlc_DocIdItemGuid">
    <vt:lpwstr>a5f09690-e830-4a40-9389-087f9ee51e24</vt:lpwstr>
  </property>
</Properties>
</file>